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79" w:rsidRPr="00F047EE" w:rsidRDefault="003F1679" w:rsidP="003F1679">
      <w:pPr>
        <w:rPr>
          <w:rFonts w:ascii="Calibri" w:hAnsi="Calibri"/>
          <w:b/>
        </w:rPr>
      </w:pPr>
      <w:r w:rsidRPr="00F047EE">
        <w:rPr>
          <w:rFonts w:ascii="Calibri" w:hAnsi="Calibri"/>
          <w:b/>
        </w:rPr>
        <w:t>Round Robin Discussion Topics</w:t>
      </w:r>
    </w:p>
    <w:p w:rsidR="003F1679" w:rsidRDefault="003F1679" w:rsidP="003F1679">
      <w:pPr>
        <w:rPr>
          <w:rFonts w:ascii="Calibri" w:hAnsi="Calibri"/>
        </w:rPr>
      </w:pPr>
    </w:p>
    <w:p w:rsidR="003F1679" w:rsidRDefault="003F1679" w:rsidP="003F1679">
      <w:pPr>
        <w:rPr>
          <w:rFonts w:ascii="Calibri" w:hAnsi="Calibri"/>
        </w:rPr>
      </w:pPr>
      <w:r>
        <w:rPr>
          <w:rFonts w:ascii="Calibri" w:hAnsi="Calibri"/>
        </w:rPr>
        <w:t>Shared Space</w:t>
      </w:r>
    </w:p>
    <w:p w:rsidR="003F1679" w:rsidRDefault="003F1679" w:rsidP="003F1679">
      <w:pPr>
        <w:pStyle w:val="ListParagraph"/>
        <w:numPr>
          <w:ilvl w:val="0"/>
          <w:numId w:val="2"/>
        </w:numPr>
        <w:rPr>
          <w:rFonts w:ascii="Calibri" w:hAnsi="Calibri"/>
        </w:rPr>
      </w:pPr>
      <w:r>
        <w:rPr>
          <w:rFonts w:ascii="Calibri" w:hAnsi="Calibri"/>
        </w:rPr>
        <w:t>Internet communication with teachers can be ineffective since they don’t always respond.</w:t>
      </w:r>
    </w:p>
    <w:p w:rsidR="003F1679" w:rsidRDefault="003F1679" w:rsidP="003F1679">
      <w:pPr>
        <w:pStyle w:val="ListParagraph"/>
        <w:numPr>
          <w:ilvl w:val="0"/>
          <w:numId w:val="2"/>
        </w:numPr>
        <w:rPr>
          <w:rFonts w:ascii="Calibri" w:hAnsi="Calibri"/>
        </w:rPr>
      </w:pPr>
      <w:r>
        <w:rPr>
          <w:rFonts w:ascii="Calibri" w:hAnsi="Calibri"/>
        </w:rPr>
        <w:t>Need communication with and buy-in from teachers whose rooms are used. What are the teachers’ expectations?</w:t>
      </w:r>
    </w:p>
    <w:p w:rsidR="003F1679" w:rsidRDefault="003F1679" w:rsidP="003F1679">
      <w:pPr>
        <w:pStyle w:val="ListParagraph"/>
        <w:numPr>
          <w:ilvl w:val="0"/>
          <w:numId w:val="2"/>
        </w:numPr>
        <w:rPr>
          <w:rFonts w:ascii="Calibri" w:hAnsi="Calibri"/>
        </w:rPr>
      </w:pPr>
      <w:r>
        <w:rPr>
          <w:rFonts w:ascii="Calibri" w:hAnsi="Calibri"/>
        </w:rPr>
        <w:t>Teach students respect for borrowed space.</w:t>
      </w:r>
    </w:p>
    <w:p w:rsidR="003F1679" w:rsidRDefault="003F1679" w:rsidP="003F1679">
      <w:pPr>
        <w:pStyle w:val="ListParagraph"/>
        <w:numPr>
          <w:ilvl w:val="0"/>
          <w:numId w:val="2"/>
        </w:numPr>
        <w:rPr>
          <w:rFonts w:ascii="Calibri" w:hAnsi="Calibri"/>
        </w:rPr>
      </w:pPr>
      <w:r>
        <w:rPr>
          <w:rFonts w:ascii="Calibri" w:hAnsi="Calibri"/>
        </w:rPr>
        <w:t xml:space="preserve">At beginning of year, meet with teachers, students, and tutors to set expectations and rules. </w:t>
      </w:r>
    </w:p>
    <w:p w:rsidR="003F1679" w:rsidRDefault="003F1679" w:rsidP="003F1679">
      <w:pPr>
        <w:rPr>
          <w:rFonts w:ascii="Calibri" w:hAnsi="Calibri"/>
        </w:rPr>
      </w:pPr>
    </w:p>
    <w:p w:rsidR="003F1679" w:rsidRDefault="003F1679" w:rsidP="003F1679">
      <w:pPr>
        <w:rPr>
          <w:rFonts w:ascii="Calibri" w:hAnsi="Calibri"/>
        </w:rPr>
      </w:pPr>
      <w:r>
        <w:rPr>
          <w:rFonts w:ascii="Calibri" w:hAnsi="Calibri"/>
        </w:rPr>
        <w:t>Connecting the Dots between Needs and Service Providers</w:t>
      </w:r>
    </w:p>
    <w:p w:rsidR="003F1679" w:rsidRDefault="003F1679" w:rsidP="003F1679">
      <w:pPr>
        <w:pStyle w:val="ListParagraph"/>
        <w:numPr>
          <w:ilvl w:val="0"/>
          <w:numId w:val="3"/>
        </w:numPr>
        <w:ind w:left="720"/>
        <w:rPr>
          <w:rFonts w:ascii="Calibri" w:hAnsi="Calibri"/>
        </w:rPr>
      </w:pPr>
      <w:r>
        <w:rPr>
          <w:rFonts w:ascii="Calibri" w:hAnsi="Calibri"/>
        </w:rPr>
        <w:t>Effective ways to connect with teachers</w:t>
      </w:r>
    </w:p>
    <w:p w:rsidR="003F1679" w:rsidRDefault="003F1679" w:rsidP="003F1679">
      <w:pPr>
        <w:pStyle w:val="ListParagraph"/>
        <w:numPr>
          <w:ilvl w:val="1"/>
          <w:numId w:val="3"/>
        </w:numPr>
        <w:ind w:left="1440"/>
        <w:rPr>
          <w:rFonts w:ascii="Calibri" w:hAnsi="Calibri"/>
        </w:rPr>
      </w:pPr>
      <w:r>
        <w:rPr>
          <w:rFonts w:ascii="Calibri" w:hAnsi="Calibri"/>
        </w:rPr>
        <w:t>Speak with principal</w:t>
      </w:r>
    </w:p>
    <w:p w:rsidR="003F1679" w:rsidRDefault="003F1679" w:rsidP="003F1679">
      <w:pPr>
        <w:pStyle w:val="ListParagraph"/>
        <w:numPr>
          <w:ilvl w:val="1"/>
          <w:numId w:val="3"/>
        </w:numPr>
        <w:ind w:left="1440"/>
        <w:rPr>
          <w:rFonts w:ascii="Calibri" w:hAnsi="Calibri"/>
        </w:rPr>
      </w:pPr>
      <w:r>
        <w:rPr>
          <w:rFonts w:ascii="Calibri" w:hAnsi="Calibri"/>
        </w:rPr>
        <w:t>Locate point person (teacher or someone else)</w:t>
      </w:r>
    </w:p>
    <w:p w:rsidR="003F1679" w:rsidRDefault="003F1679" w:rsidP="003F1679">
      <w:pPr>
        <w:pStyle w:val="ListParagraph"/>
        <w:numPr>
          <w:ilvl w:val="1"/>
          <w:numId w:val="3"/>
        </w:numPr>
        <w:ind w:left="1440"/>
        <w:rPr>
          <w:rFonts w:ascii="Calibri" w:hAnsi="Calibri"/>
        </w:rPr>
      </w:pPr>
      <w:r>
        <w:rPr>
          <w:rFonts w:ascii="Calibri" w:hAnsi="Calibri"/>
        </w:rPr>
        <w:t>Attend monthly School Site Council meetings (SSC). Speak with the principal before attending because principal sets the agenda. All schools have an SSC.</w:t>
      </w:r>
    </w:p>
    <w:p w:rsidR="003F1679" w:rsidRDefault="003F1679" w:rsidP="003F1679">
      <w:pPr>
        <w:pStyle w:val="ListParagraph"/>
        <w:numPr>
          <w:ilvl w:val="1"/>
          <w:numId w:val="3"/>
        </w:numPr>
        <w:ind w:left="1440"/>
        <w:rPr>
          <w:rFonts w:ascii="Calibri" w:hAnsi="Calibri"/>
        </w:rPr>
      </w:pPr>
      <w:r>
        <w:rPr>
          <w:rFonts w:ascii="Calibri" w:hAnsi="Calibri"/>
        </w:rPr>
        <w:t>Speak with Parent Action Team</w:t>
      </w:r>
    </w:p>
    <w:p w:rsidR="003F1679" w:rsidRDefault="003F1679" w:rsidP="003F1679">
      <w:pPr>
        <w:pStyle w:val="ListParagraph"/>
        <w:numPr>
          <w:ilvl w:val="0"/>
          <w:numId w:val="3"/>
        </w:numPr>
        <w:ind w:left="720"/>
        <w:rPr>
          <w:rFonts w:ascii="Calibri" w:hAnsi="Calibri"/>
        </w:rPr>
      </w:pPr>
      <w:r>
        <w:rPr>
          <w:rFonts w:ascii="Calibri" w:hAnsi="Calibri"/>
        </w:rPr>
        <w:t>Do any teachers use district as source of volunteers?</w:t>
      </w:r>
    </w:p>
    <w:p w:rsidR="003F1679" w:rsidRDefault="003F1679" w:rsidP="003F1679">
      <w:pPr>
        <w:pStyle w:val="ListParagraph"/>
        <w:numPr>
          <w:ilvl w:val="1"/>
          <w:numId w:val="3"/>
        </w:numPr>
        <w:ind w:left="1440"/>
        <w:rPr>
          <w:rFonts w:ascii="Calibri" w:hAnsi="Calibri"/>
        </w:rPr>
      </w:pPr>
      <w:r>
        <w:rPr>
          <w:rFonts w:ascii="Calibri" w:hAnsi="Calibri"/>
        </w:rPr>
        <w:t xml:space="preserve">Teachers usually look for volunteers on </w:t>
      </w:r>
      <w:proofErr w:type="gramStart"/>
      <w:r>
        <w:rPr>
          <w:rFonts w:ascii="Calibri" w:hAnsi="Calibri"/>
        </w:rPr>
        <w:t>their own</w:t>
      </w:r>
      <w:proofErr w:type="gramEnd"/>
      <w:r>
        <w:rPr>
          <w:rFonts w:ascii="Calibri" w:hAnsi="Calibri"/>
        </w:rPr>
        <w:t>. Many of them don’t know the district can be a source for volunteers.</w:t>
      </w:r>
    </w:p>
    <w:p w:rsidR="003F1679" w:rsidRDefault="003F1679" w:rsidP="003F1679">
      <w:pPr>
        <w:pStyle w:val="ListParagraph"/>
        <w:numPr>
          <w:ilvl w:val="0"/>
          <w:numId w:val="3"/>
        </w:numPr>
        <w:ind w:left="720"/>
        <w:rPr>
          <w:rFonts w:ascii="Calibri" w:hAnsi="Calibri"/>
        </w:rPr>
      </w:pPr>
      <w:r>
        <w:rPr>
          <w:rFonts w:ascii="Calibri" w:hAnsi="Calibri"/>
        </w:rPr>
        <w:t>As a community we need to get the word to teachers that the OLC offers volunteer training, fingerprinting, and TB testing for free. Many teachers don’t know of this resource.</w:t>
      </w:r>
    </w:p>
    <w:p w:rsidR="003F1679" w:rsidRDefault="003F1679" w:rsidP="003F1679">
      <w:pPr>
        <w:pStyle w:val="ListParagraph"/>
        <w:numPr>
          <w:ilvl w:val="0"/>
          <w:numId w:val="3"/>
        </w:numPr>
        <w:ind w:left="720"/>
        <w:rPr>
          <w:rFonts w:ascii="Calibri" w:hAnsi="Calibri"/>
        </w:rPr>
      </w:pPr>
      <w:r>
        <w:rPr>
          <w:rFonts w:ascii="Calibri" w:hAnsi="Calibri"/>
        </w:rPr>
        <w:t>Build in more communication with teachers and principals.</w:t>
      </w:r>
    </w:p>
    <w:p w:rsidR="003F1679" w:rsidRDefault="003F1679" w:rsidP="003F1679">
      <w:pPr>
        <w:pStyle w:val="ListParagraph"/>
        <w:numPr>
          <w:ilvl w:val="0"/>
          <w:numId w:val="3"/>
        </w:numPr>
        <w:ind w:left="720"/>
        <w:rPr>
          <w:rFonts w:ascii="Calibri" w:hAnsi="Calibri"/>
        </w:rPr>
      </w:pPr>
      <w:r>
        <w:rPr>
          <w:rFonts w:ascii="Calibri" w:hAnsi="Calibri"/>
        </w:rPr>
        <w:t>Teacher-teacher discussions?</w:t>
      </w:r>
    </w:p>
    <w:p w:rsidR="003F1679" w:rsidRDefault="003F1679" w:rsidP="003F1679">
      <w:pPr>
        <w:rPr>
          <w:rFonts w:ascii="Calibri" w:hAnsi="Calibri"/>
        </w:rPr>
      </w:pPr>
    </w:p>
    <w:p w:rsidR="003F1679" w:rsidRDefault="003F1679" w:rsidP="003F1679">
      <w:pPr>
        <w:rPr>
          <w:rFonts w:ascii="Calibri" w:hAnsi="Calibri"/>
        </w:rPr>
      </w:pPr>
      <w:r>
        <w:rPr>
          <w:rFonts w:ascii="Calibri" w:hAnsi="Calibri"/>
        </w:rPr>
        <w:t>School Community</w:t>
      </w:r>
    </w:p>
    <w:p w:rsidR="003F1679" w:rsidRDefault="003F1679" w:rsidP="003F1679">
      <w:pPr>
        <w:pStyle w:val="ListParagraph"/>
        <w:numPr>
          <w:ilvl w:val="0"/>
          <w:numId w:val="4"/>
        </w:numPr>
        <w:rPr>
          <w:rFonts w:ascii="Calibri" w:hAnsi="Calibri"/>
        </w:rPr>
      </w:pPr>
      <w:r>
        <w:rPr>
          <w:rFonts w:ascii="Calibri" w:hAnsi="Calibri"/>
        </w:rPr>
        <w:t>Engaging parents</w:t>
      </w:r>
    </w:p>
    <w:p w:rsidR="003F1679" w:rsidRDefault="003F1679" w:rsidP="003F1679">
      <w:pPr>
        <w:pStyle w:val="ListParagraph"/>
        <w:numPr>
          <w:ilvl w:val="0"/>
          <w:numId w:val="4"/>
        </w:numPr>
        <w:rPr>
          <w:rFonts w:ascii="Calibri" w:hAnsi="Calibri"/>
        </w:rPr>
      </w:pPr>
      <w:r>
        <w:rPr>
          <w:rFonts w:ascii="Calibri" w:hAnsi="Calibri"/>
        </w:rPr>
        <w:t>Strong, engaged principal who stays more than 1-2 years</w:t>
      </w:r>
    </w:p>
    <w:p w:rsidR="003F1679" w:rsidRDefault="003F1679" w:rsidP="003F1679">
      <w:pPr>
        <w:pStyle w:val="ListParagraph"/>
        <w:numPr>
          <w:ilvl w:val="0"/>
          <w:numId w:val="4"/>
        </w:numPr>
        <w:rPr>
          <w:rFonts w:ascii="Calibri" w:hAnsi="Calibri"/>
        </w:rPr>
      </w:pPr>
      <w:r>
        <w:rPr>
          <w:rFonts w:ascii="Calibri" w:hAnsi="Calibri"/>
        </w:rPr>
        <w:t>Communication between teachers, principals, and partners. Who is working on site?</w:t>
      </w:r>
    </w:p>
    <w:p w:rsidR="003F1679" w:rsidRDefault="003F1679" w:rsidP="003F1679">
      <w:pPr>
        <w:rPr>
          <w:rFonts w:ascii="Calibri" w:hAnsi="Calibri"/>
        </w:rPr>
      </w:pPr>
    </w:p>
    <w:p w:rsidR="003F1679" w:rsidRDefault="003F1679" w:rsidP="003F1679">
      <w:pPr>
        <w:rPr>
          <w:rFonts w:ascii="Calibri" w:hAnsi="Calibri"/>
        </w:rPr>
      </w:pPr>
      <w:r>
        <w:rPr>
          <w:rFonts w:ascii="Calibri" w:hAnsi="Calibri"/>
        </w:rPr>
        <w:t>Effective Communication</w:t>
      </w:r>
    </w:p>
    <w:p w:rsidR="003F1679" w:rsidRDefault="003F1679" w:rsidP="003F1679">
      <w:pPr>
        <w:pStyle w:val="ListParagraph"/>
        <w:numPr>
          <w:ilvl w:val="0"/>
          <w:numId w:val="5"/>
        </w:numPr>
        <w:rPr>
          <w:rFonts w:ascii="Calibri" w:hAnsi="Calibri"/>
        </w:rPr>
      </w:pPr>
      <w:r>
        <w:rPr>
          <w:rFonts w:ascii="Calibri" w:hAnsi="Calibri"/>
        </w:rPr>
        <w:t>Individual teachers have different styles on how they prefer to communicate, so be flexible</w:t>
      </w:r>
    </w:p>
    <w:p w:rsidR="003F1679" w:rsidRDefault="003F1679" w:rsidP="003F1679">
      <w:pPr>
        <w:pStyle w:val="ListParagraph"/>
        <w:numPr>
          <w:ilvl w:val="0"/>
          <w:numId w:val="5"/>
        </w:numPr>
        <w:rPr>
          <w:rFonts w:ascii="Calibri" w:hAnsi="Calibri"/>
        </w:rPr>
      </w:pPr>
      <w:r>
        <w:rPr>
          <w:rFonts w:ascii="Calibri" w:hAnsi="Calibri"/>
        </w:rPr>
        <w:t>Don’t give up! Keep coming back</w:t>
      </w:r>
    </w:p>
    <w:p w:rsidR="003F1679" w:rsidRDefault="003F1679" w:rsidP="003F1679">
      <w:pPr>
        <w:pStyle w:val="ListParagraph"/>
        <w:numPr>
          <w:ilvl w:val="0"/>
          <w:numId w:val="5"/>
        </w:numPr>
        <w:rPr>
          <w:rFonts w:ascii="Calibri" w:hAnsi="Calibri"/>
        </w:rPr>
      </w:pPr>
      <w:r>
        <w:rPr>
          <w:rFonts w:ascii="Calibri" w:hAnsi="Calibri"/>
        </w:rPr>
        <w:t>Report cards- 3 weeks before</w:t>
      </w:r>
    </w:p>
    <w:p w:rsidR="003F1679" w:rsidRDefault="003F1679" w:rsidP="003F1679">
      <w:pPr>
        <w:pStyle w:val="ListParagraph"/>
        <w:numPr>
          <w:ilvl w:val="0"/>
          <w:numId w:val="5"/>
        </w:numPr>
        <w:rPr>
          <w:rFonts w:ascii="Calibri" w:hAnsi="Calibri"/>
        </w:rPr>
      </w:pPr>
      <w:r>
        <w:rPr>
          <w:rFonts w:ascii="Calibri" w:hAnsi="Calibri"/>
        </w:rPr>
        <w:t>Data differences- why?</w:t>
      </w:r>
    </w:p>
    <w:p w:rsidR="003F1679" w:rsidRDefault="003F1679" w:rsidP="003F1679">
      <w:pPr>
        <w:pStyle w:val="ListParagraph"/>
        <w:numPr>
          <w:ilvl w:val="0"/>
          <w:numId w:val="5"/>
        </w:numPr>
        <w:rPr>
          <w:rFonts w:ascii="Calibri" w:hAnsi="Calibri"/>
        </w:rPr>
      </w:pPr>
      <w:r>
        <w:rPr>
          <w:rFonts w:ascii="Calibri" w:hAnsi="Calibri"/>
        </w:rPr>
        <w:t>Sharing data- work into PDs</w:t>
      </w:r>
    </w:p>
    <w:p w:rsidR="003F1679" w:rsidRDefault="003F1679" w:rsidP="003F1679">
      <w:pPr>
        <w:pStyle w:val="ListParagraph"/>
        <w:numPr>
          <w:ilvl w:val="0"/>
          <w:numId w:val="5"/>
        </w:numPr>
        <w:rPr>
          <w:rFonts w:ascii="Calibri" w:hAnsi="Calibri"/>
        </w:rPr>
      </w:pPr>
      <w:r>
        <w:rPr>
          <w:rFonts w:ascii="Calibri" w:hAnsi="Calibri"/>
        </w:rPr>
        <w:t>Need to collaborate during PDs</w:t>
      </w:r>
    </w:p>
    <w:p w:rsidR="003F1679" w:rsidRDefault="003F1679" w:rsidP="003F1679">
      <w:pPr>
        <w:pStyle w:val="ListParagraph"/>
        <w:numPr>
          <w:ilvl w:val="0"/>
          <w:numId w:val="5"/>
        </w:numPr>
        <w:rPr>
          <w:rFonts w:ascii="Calibri" w:hAnsi="Calibri"/>
        </w:rPr>
      </w:pPr>
      <w:r>
        <w:rPr>
          <w:rFonts w:ascii="Calibri" w:hAnsi="Calibri"/>
        </w:rPr>
        <w:t>Observing in a school when coming in as a new partner</w:t>
      </w:r>
    </w:p>
    <w:p w:rsidR="003F1679" w:rsidRDefault="003F1679" w:rsidP="003F1679">
      <w:pPr>
        <w:pStyle w:val="ListParagraph"/>
        <w:numPr>
          <w:ilvl w:val="0"/>
          <w:numId w:val="5"/>
        </w:numPr>
        <w:rPr>
          <w:rFonts w:ascii="Calibri" w:hAnsi="Calibri"/>
        </w:rPr>
      </w:pPr>
      <w:r>
        <w:rPr>
          <w:rFonts w:ascii="Calibri" w:hAnsi="Calibri"/>
        </w:rPr>
        <w:lastRenderedPageBreak/>
        <w:t xml:space="preserve">Connecting with parents- get into PTA meetings </w:t>
      </w:r>
    </w:p>
    <w:p w:rsidR="003F1679" w:rsidRDefault="003F1679" w:rsidP="003F1679">
      <w:pPr>
        <w:rPr>
          <w:rFonts w:ascii="Calibri" w:hAnsi="Calibri"/>
        </w:rPr>
      </w:pPr>
    </w:p>
    <w:p w:rsidR="003F1679" w:rsidRDefault="003F1679" w:rsidP="003F1679">
      <w:pPr>
        <w:rPr>
          <w:rFonts w:ascii="Calibri" w:hAnsi="Calibri"/>
        </w:rPr>
      </w:pPr>
      <w:r>
        <w:rPr>
          <w:rFonts w:ascii="Calibri" w:hAnsi="Calibri"/>
        </w:rPr>
        <w:t>Aligning Curricula</w:t>
      </w:r>
    </w:p>
    <w:p w:rsidR="003F1679" w:rsidRDefault="003F1679" w:rsidP="003F1679">
      <w:pPr>
        <w:pStyle w:val="ListParagraph"/>
        <w:numPr>
          <w:ilvl w:val="0"/>
          <w:numId w:val="6"/>
        </w:numPr>
        <w:rPr>
          <w:rFonts w:ascii="Calibri" w:hAnsi="Calibri"/>
        </w:rPr>
      </w:pPr>
      <w:r>
        <w:rPr>
          <w:rFonts w:ascii="Calibri" w:hAnsi="Calibri"/>
        </w:rPr>
        <w:t>District to provide training in Common Core language, include in summer training to cover all district programs. Training for all service providers</w:t>
      </w:r>
    </w:p>
    <w:p w:rsidR="003F1679" w:rsidRDefault="003F1679" w:rsidP="003F1679">
      <w:pPr>
        <w:pStyle w:val="ListParagraph"/>
        <w:numPr>
          <w:ilvl w:val="0"/>
          <w:numId w:val="6"/>
        </w:numPr>
        <w:rPr>
          <w:rFonts w:ascii="Calibri" w:hAnsi="Calibri"/>
        </w:rPr>
      </w:pPr>
      <w:r>
        <w:rPr>
          <w:rFonts w:ascii="Calibri" w:hAnsi="Calibri"/>
        </w:rPr>
        <w:t>School librarians attend grade level meetings to align library with curricula</w:t>
      </w:r>
    </w:p>
    <w:p w:rsidR="003F1679" w:rsidRDefault="003F1679" w:rsidP="003F1679">
      <w:pPr>
        <w:pStyle w:val="ListParagraph"/>
        <w:numPr>
          <w:ilvl w:val="0"/>
          <w:numId w:val="6"/>
        </w:numPr>
        <w:rPr>
          <w:rFonts w:ascii="Calibri" w:hAnsi="Calibri"/>
        </w:rPr>
      </w:pPr>
      <w:r>
        <w:rPr>
          <w:rFonts w:ascii="Calibri" w:hAnsi="Calibri"/>
        </w:rPr>
        <w:t>Request curricula from the school district or teacher</w:t>
      </w:r>
    </w:p>
    <w:p w:rsidR="003F1679" w:rsidRDefault="003F1679" w:rsidP="003F1679">
      <w:pPr>
        <w:pStyle w:val="ListParagraph"/>
        <w:numPr>
          <w:ilvl w:val="0"/>
          <w:numId w:val="6"/>
        </w:numPr>
        <w:rPr>
          <w:rFonts w:ascii="Calibri" w:hAnsi="Calibri"/>
        </w:rPr>
      </w:pPr>
      <w:r>
        <w:rPr>
          <w:rFonts w:ascii="Calibri" w:hAnsi="Calibri"/>
        </w:rPr>
        <w:t>Providers would like to have a district contact person to help align their programs with curricula</w:t>
      </w:r>
    </w:p>
    <w:p w:rsidR="003F1679" w:rsidRPr="00247B13" w:rsidRDefault="003F1679" w:rsidP="003F1679">
      <w:pPr>
        <w:pStyle w:val="ListParagraph"/>
        <w:numPr>
          <w:ilvl w:val="0"/>
          <w:numId w:val="6"/>
        </w:numPr>
        <w:rPr>
          <w:rFonts w:ascii="Calibri" w:hAnsi="Calibri"/>
        </w:rPr>
      </w:pPr>
      <w:r>
        <w:rPr>
          <w:rFonts w:ascii="Calibri" w:hAnsi="Calibri"/>
        </w:rPr>
        <w:t>Alignment does not have to be limited to curriculum, school wide behavior plans can also be incorporated into after school programs and other partner programs</w:t>
      </w:r>
    </w:p>
    <w:p w:rsidR="00CC5697" w:rsidRDefault="00CC5697"/>
    <w:p w:rsidR="003F1679" w:rsidRDefault="003F1679" w:rsidP="003F1679">
      <w:pPr>
        <w:rPr>
          <w:rFonts w:ascii="Calibri" w:hAnsi="Calibri"/>
        </w:rPr>
      </w:pPr>
      <w:r>
        <w:rPr>
          <w:rFonts w:ascii="Calibri" w:hAnsi="Calibri"/>
        </w:rPr>
        <w:t>Wild Card</w:t>
      </w:r>
    </w:p>
    <w:p w:rsidR="003F1679" w:rsidRPr="00F047EE" w:rsidRDefault="003F1679" w:rsidP="003F1679">
      <w:pPr>
        <w:pStyle w:val="ListParagraph"/>
        <w:numPr>
          <w:ilvl w:val="0"/>
          <w:numId w:val="1"/>
        </w:numPr>
        <w:rPr>
          <w:rFonts w:ascii="Calibri" w:hAnsi="Calibri"/>
        </w:rPr>
      </w:pPr>
      <w:r w:rsidRPr="00F047EE">
        <w:rPr>
          <w:rFonts w:ascii="Calibri" w:hAnsi="Calibri"/>
        </w:rPr>
        <w:t>How are outside agency contributors organized at the schools? Full service school managers not at every school- but a lot goes through that person. Citizen schools- extends the school day, organizes the services of folks who want to share skills.</w:t>
      </w:r>
    </w:p>
    <w:p w:rsidR="003F1679" w:rsidRPr="00F047EE" w:rsidRDefault="003F1679" w:rsidP="003F1679">
      <w:pPr>
        <w:pStyle w:val="ListParagraph"/>
        <w:numPr>
          <w:ilvl w:val="0"/>
          <w:numId w:val="1"/>
        </w:numPr>
        <w:rPr>
          <w:rFonts w:ascii="Calibri" w:hAnsi="Calibri"/>
        </w:rPr>
      </w:pPr>
      <w:r w:rsidRPr="00F047EE">
        <w:rPr>
          <w:rFonts w:ascii="Calibri" w:hAnsi="Calibri"/>
        </w:rPr>
        <w:t>Good when groups can “un</w:t>
      </w:r>
      <w:r>
        <w:rPr>
          <w:rFonts w:ascii="Calibri" w:hAnsi="Calibri"/>
        </w:rPr>
        <w:t>-</w:t>
      </w:r>
      <w:r w:rsidRPr="00F047EE">
        <w:rPr>
          <w:rFonts w:ascii="Calibri" w:hAnsi="Calibri"/>
        </w:rPr>
        <w:t xml:space="preserve">brand” so kids see them as part of the school community. How is this fostered? A meeting of all the partners at the beginning of school year. Having partners connected to each other is important. </w:t>
      </w:r>
    </w:p>
    <w:p w:rsidR="003F1679" w:rsidRPr="00F047EE" w:rsidRDefault="003F1679" w:rsidP="003F1679">
      <w:pPr>
        <w:pStyle w:val="ListParagraph"/>
        <w:numPr>
          <w:ilvl w:val="0"/>
          <w:numId w:val="1"/>
        </w:numPr>
        <w:rPr>
          <w:rFonts w:ascii="Calibri" w:hAnsi="Calibri"/>
        </w:rPr>
      </w:pPr>
      <w:r w:rsidRPr="00F047EE">
        <w:rPr>
          <w:rFonts w:ascii="Calibri" w:hAnsi="Calibri"/>
        </w:rPr>
        <w:t>What is the vision for 6-8 schools in terms of overall curriculum goals and role of volunteers? How can</w:t>
      </w:r>
      <w:r>
        <w:rPr>
          <w:rFonts w:ascii="Calibri" w:hAnsi="Calibri"/>
        </w:rPr>
        <w:t xml:space="preserve"> services be aligned? One answer</w:t>
      </w:r>
      <w:r w:rsidRPr="00F047EE">
        <w:rPr>
          <w:rFonts w:ascii="Calibri" w:hAnsi="Calibri"/>
        </w:rPr>
        <w:t>- some concrete skills that kids wouldn’t ordinarily ge</w:t>
      </w:r>
      <w:r>
        <w:rPr>
          <w:rFonts w:ascii="Calibri" w:hAnsi="Calibri"/>
        </w:rPr>
        <w:t>t</w:t>
      </w:r>
      <w:r w:rsidRPr="00F047EE">
        <w:rPr>
          <w:rFonts w:ascii="Calibri" w:hAnsi="Calibri"/>
        </w:rPr>
        <w:t xml:space="preserve"> (e.g. robotics class)—must be consistent with people who are good with 13 year olds. </w:t>
      </w:r>
    </w:p>
    <w:p w:rsidR="003F1679" w:rsidRPr="00F047EE" w:rsidRDefault="003F1679" w:rsidP="003F1679">
      <w:pPr>
        <w:pStyle w:val="ListParagraph"/>
        <w:numPr>
          <w:ilvl w:val="0"/>
          <w:numId w:val="1"/>
        </w:numPr>
        <w:rPr>
          <w:rFonts w:ascii="Calibri" w:hAnsi="Calibri"/>
        </w:rPr>
      </w:pPr>
      <w:r w:rsidRPr="00F047EE">
        <w:rPr>
          <w:rFonts w:ascii="Calibri" w:hAnsi="Calibri"/>
        </w:rPr>
        <w:t>Realistic relati</w:t>
      </w:r>
      <w:r>
        <w:rPr>
          <w:rFonts w:ascii="Calibri" w:hAnsi="Calibri"/>
        </w:rPr>
        <w:t>onship with school libraries? S</w:t>
      </w:r>
      <w:r w:rsidRPr="00F047EE">
        <w:rPr>
          <w:rFonts w:ascii="Calibri" w:hAnsi="Calibri"/>
        </w:rPr>
        <w:t xml:space="preserve">ome are open without trained librarians. Head reading specialist really helps with volunteer librarian. Also- classroom library in every classroom. Librarian or reading specialist can be the key link among teachers. </w:t>
      </w:r>
    </w:p>
    <w:p w:rsidR="003F1679" w:rsidRPr="00F047EE" w:rsidRDefault="003F1679" w:rsidP="003F1679">
      <w:pPr>
        <w:pStyle w:val="ListParagraph"/>
        <w:numPr>
          <w:ilvl w:val="0"/>
          <w:numId w:val="1"/>
        </w:numPr>
        <w:rPr>
          <w:rFonts w:ascii="Calibri" w:hAnsi="Calibri"/>
        </w:rPr>
      </w:pPr>
      <w:r w:rsidRPr="00F047EE">
        <w:rPr>
          <w:rFonts w:ascii="Calibri" w:hAnsi="Calibri"/>
        </w:rPr>
        <w:t xml:space="preserve">Middle schools have higher rates of turnover of first year teachers, as well as principals. How to come with instability? Maybe need to say no to some groups in order to have fewer but better programs. </w:t>
      </w:r>
    </w:p>
    <w:p w:rsidR="003F1679" w:rsidRDefault="003F1679">
      <w:bookmarkStart w:id="0" w:name="_GoBack"/>
      <w:bookmarkEnd w:id="0"/>
    </w:p>
    <w:sectPr w:rsidR="003F1679" w:rsidSect="00CC56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413"/>
    <w:multiLevelType w:val="hybridMultilevel"/>
    <w:tmpl w:val="E1F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86F90"/>
    <w:multiLevelType w:val="hybridMultilevel"/>
    <w:tmpl w:val="7D0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26EFE"/>
    <w:multiLevelType w:val="hybridMultilevel"/>
    <w:tmpl w:val="A8229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320D41"/>
    <w:multiLevelType w:val="hybridMultilevel"/>
    <w:tmpl w:val="3D1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624FDF"/>
    <w:multiLevelType w:val="hybridMultilevel"/>
    <w:tmpl w:val="D18A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A2781"/>
    <w:multiLevelType w:val="hybridMultilevel"/>
    <w:tmpl w:val="93D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79"/>
    <w:rsid w:val="003F1679"/>
    <w:rsid w:val="00CC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01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2962</Characters>
  <Application>Microsoft Macintosh Word</Application>
  <DocSecurity>0</DocSecurity>
  <Lines>24</Lines>
  <Paragraphs>6</Paragraphs>
  <ScaleCrop>false</ScaleCrop>
  <Company>Rogers Family Foundation</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Hawkins Johnson</dc:creator>
  <cp:keywords/>
  <dc:description/>
  <cp:lastModifiedBy>Christina Hawkins Johnson</cp:lastModifiedBy>
  <cp:revision>1</cp:revision>
  <dcterms:created xsi:type="dcterms:W3CDTF">2014-04-18T19:12:00Z</dcterms:created>
  <dcterms:modified xsi:type="dcterms:W3CDTF">2014-04-18T19:13:00Z</dcterms:modified>
</cp:coreProperties>
</file>