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F17EB" w14:textId="47531080" w:rsidR="00505A9D" w:rsidRPr="00C265B0" w:rsidRDefault="00505A9D" w:rsidP="00C265B0">
      <w:pPr>
        <w:jc w:val="center"/>
        <w:rPr>
          <w:rFonts w:ascii="Calibri" w:hAnsi="Calibri"/>
          <w:b/>
          <w:sz w:val="22"/>
          <w:szCs w:val="22"/>
        </w:rPr>
      </w:pPr>
      <w:r w:rsidRPr="00C265B0">
        <w:rPr>
          <w:rFonts w:ascii="Calibri" w:hAnsi="Calibri"/>
          <w:b/>
          <w:sz w:val="22"/>
          <w:szCs w:val="22"/>
        </w:rPr>
        <w:t>OLC General Meeting Notes – October 22, 2013</w:t>
      </w:r>
    </w:p>
    <w:p w14:paraId="72EB5CAA" w14:textId="77777777" w:rsidR="00505A9D" w:rsidRDefault="00505A9D">
      <w:pPr>
        <w:rPr>
          <w:rFonts w:ascii="Calibri" w:hAnsi="Calibri"/>
          <w:sz w:val="22"/>
          <w:szCs w:val="22"/>
        </w:rPr>
      </w:pPr>
    </w:p>
    <w:p w14:paraId="31767430" w14:textId="58E9015A" w:rsidR="00F763E3" w:rsidRDefault="00B908BE">
      <w:pPr>
        <w:rPr>
          <w:rFonts w:ascii="Calibri" w:hAnsi="Calibri"/>
          <w:sz w:val="22"/>
          <w:szCs w:val="22"/>
        </w:rPr>
      </w:pPr>
      <w:r w:rsidRPr="00B908BE">
        <w:rPr>
          <w:rFonts w:ascii="Calibri" w:hAnsi="Calibri"/>
          <w:b/>
          <w:sz w:val="22"/>
          <w:szCs w:val="22"/>
        </w:rPr>
        <w:t>Overview of the</w:t>
      </w:r>
      <w:r w:rsidR="00F763E3" w:rsidRPr="00B908BE">
        <w:rPr>
          <w:rFonts w:ascii="Calibri" w:hAnsi="Calibri"/>
          <w:b/>
          <w:sz w:val="22"/>
          <w:szCs w:val="22"/>
        </w:rPr>
        <w:t xml:space="preserve"> OLC</w:t>
      </w:r>
      <w:r>
        <w:rPr>
          <w:rFonts w:ascii="Calibri" w:hAnsi="Calibri"/>
          <w:sz w:val="22"/>
          <w:szCs w:val="22"/>
        </w:rPr>
        <w:t xml:space="preserve"> – </w:t>
      </w:r>
      <w:r w:rsidR="00671C0F">
        <w:rPr>
          <w:rFonts w:ascii="Calibri" w:hAnsi="Calibri"/>
          <w:i/>
          <w:sz w:val="22"/>
          <w:szCs w:val="22"/>
        </w:rPr>
        <w:t>Cassie Perham and</w:t>
      </w:r>
      <w:r w:rsidRPr="00DE5A8D">
        <w:rPr>
          <w:rFonts w:ascii="Calibri" w:hAnsi="Calibri"/>
          <w:i/>
          <w:sz w:val="22"/>
          <w:szCs w:val="22"/>
        </w:rPr>
        <w:t xml:space="preserve"> </w:t>
      </w:r>
      <w:proofErr w:type="spellStart"/>
      <w:r w:rsidRPr="00DE5A8D">
        <w:rPr>
          <w:rFonts w:ascii="Calibri" w:hAnsi="Calibri"/>
          <w:i/>
          <w:sz w:val="22"/>
          <w:szCs w:val="22"/>
        </w:rPr>
        <w:t>Sanam</w:t>
      </w:r>
      <w:proofErr w:type="spellEnd"/>
      <w:r w:rsidRPr="00DE5A8D">
        <w:rPr>
          <w:rFonts w:ascii="Calibri" w:hAnsi="Calibri"/>
          <w:i/>
          <w:sz w:val="22"/>
          <w:szCs w:val="22"/>
        </w:rPr>
        <w:t xml:space="preserve"> </w:t>
      </w:r>
      <w:proofErr w:type="spellStart"/>
      <w:r w:rsidRPr="00DE5A8D">
        <w:rPr>
          <w:rFonts w:ascii="Calibri" w:hAnsi="Calibri"/>
          <w:i/>
          <w:sz w:val="22"/>
          <w:szCs w:val="22"/>
        </w:rPr>
        <w:t>Jorjani</w:t>
      </w:r>
      <w:proofErr w:type="spellEnd"/>
    </w:p>
    <w:p w14:paraId="1BCC8503" w14:textId="4051E2C3" w:rsidR="00FB565A" w:rsidRPr="00F763E3" w:rsidRDefault="00F763E3" w:rsidP="00F763E3">
      <w:pPr>
        <w:pStyle w:val="ListParagraph"/>
        <w:numPr>
          <w:ilvl w:val="0"/>
          <w:numId w:val="1"/>
        </w:numPr>
        <w:rPr>
          <w:rFonts w:ascii="Calibri" w:hAnsi="Calibri"/>
          <w:sz w:val="22"/>
          <w:szCs w:val="22"/>
        </w:rPr>
      </w:pPr>
      <w:r>
        <w:rPr>
          <w:rFonts w:ascii="Calibri" w:hAnsi="Calibri"/>
          <w:sz w:val="22"/>
          <w:szCs w:val="22"/>
        </w:rPr>
        <w:t>S</w:t>
      </w:r>
      <w:r w:rsidR="00FB565A" w:rsidRPr="00F763E3">
        <w:rPr>
          <w:rFonts w:ascii="Calibri" w:hAnsi="Calibri"/>
          <w:sz w:val="22"/>
          <w:szCs w:val="22"/>
        </w:rPr>
        <w:t>tarted 5 years ago in 2008. Brings together various organizations working to promote literacy/education in Oakland. We host:</w:t>
      </w:r>
    </w:p>
    <w:p w14:paraId="1CC2E147" w14:textId="77777777" w:rsidR="00B908BE" w:rsidRDefault="00F763E3" w:rsidP="00F763E3">
      <w:pPr>
        <w:pStyle w:val="ListParagraph"/>
        <w:numPr>
          <w:ilvl w:val="1"/>
          <w:numId w:val="1"/>
        </w:numPr>
        <w:rPr>
          <w:rFonts w:ascii="Calibri" w:hAnsi="Calibri"/>
          <w:sz w:val="22"/>
          <w:szCs w:val="22"/>
        </w:rPr>
      </w:pPr>
      <w:r>
        <w:rPr>
          <w:rFonts w:ascii="Calibri" w:hAnsi="Calibri"/>
          <w:sz w:val="22"/>
          <w:szCs w:val="22"/>
        </w:rPr>
        <w:t>General M</w:t>
      </w:r>
      <w:r w:rsidR="00B908BE">
        <w:rPr>
          <w:rFonts w:ascii="Calibri" w:hAnsi="Calibri"/>
          <w:sz w:val="22"/>
          <w:szCs w:val="22"/>
        </w:rPr>
        <w:t>eetings</w:t>
      </w:r>
    </w:p>
    <w:p w14:paraId="10177638" w14:textId="4FB9F743" w:rsidR="00FB565A" w:rsidRPr="00505A9D" w:rsidRDefault="00B908BE" w:rsidP="00B908BE">
      <w:pPr>
        <w:pStyle w:val="ListParagraph"/>
        <w:numPr>
          <w:ilvl w:val="2"/>
          <w:numId w:val="1"/>
        </w:numPr>
        <w:rPr>
          <w:rFonts w:ascii="Calibri" w:hAnsi="Calibri"/>
          <w:sz w:val="22"/>
          <w:szCs w:val="22"/>
        </w:rPr>
      </w:pPr>
      <w:r>
        <w:rPr>
          <w:rFonts w:ascii="Calibri" w:hAnsi="Calibri"/>
          <w:sz w:val="22"/>
          <w:szCs w:val="22"/>
        </w:rPr>
        <w:t>G</w:t>
      </w:r>
      <w:r w:rsidR="00FB565A" w:rsidRPr="00505A9D">
        <w:rPr>
          <w:rFonts w:ascii="Calibri" w:hAnsi="Calibri"/>
          <w:sz w:val="22"/>
          <w:szCs w:val="22"/>
        </w:rPr>
        <w:t>eneral learning, professional development, networking. Please provide feedback on what you want to get out of these meetings.</w:t>
      </w:r>
    </w:p>
    <w:p w14:paraId="77C5E031" w14:textId="62CF9A17" w:rsidR="00F763E3" w:rsidRDefault="00B908BE" w:rsidP="00F763E3">
      <w:pPr>
        <w:pStyle w:val="ListParagraph"/>
        <w:numPr>
          <w:ilvl w:val="1"/>
          <w:numId w:val="1"/>
        </w:numPr>
        <w:rPr>
          <w:rFonts w:ascii="Calibri" w:hAnsi="Calibri"/>
          <w:sz w:val="22"/>
          <w:szCs w:val="22"/>
        </w:rPr>
      </w:pPr>
      <w:r>
        <w:rPr>
          <w:rFonts w:ascii="Calibri" w:hAnsi="Calibri"/>
          <w:sz w:val="22"/>
          <w:szCs w:val="22"/>
        </w:rPr>
        <w:t>East Oakland Literacy Zone Pilots</w:t>
      </w:r>
    </w:p>
    <w:p w14:paraId="6F1F09AC" w14:textId="7D36B48E" w:rsidR="00FB565A" w:rsidRPr="00505A9D" w:rsidRDefault="00FB565A" w:rsidP="00F763E3">
      <w:pPr>
        <w:pStyle w:val="ListParagraph"/>
        <w:numPr>
          <w:ilvl w:val="2"/>
          <w:numId w:val="1"/>
        </w:numPr>
        <w:rPr>
          <w:rFonts w:ascii="Calibri" w:hAnsi="Calibri"/>
          <w:sz w:val="22"/>
          <w:szCs w:val="22"/>
        </w:rPr>
      </w:pPr>
      <w:r w:rsidRPr="00505A9D">
        <w:rPr>
          <w:rFonts w:ascii="Calibri" w:hAnsi="Calibri"/>
          <w:sz w:val="22"/>
          <w:szCs w:val="22"/>
        </w:rPr>
        <w:t xml:space="preserve">One of the first things we did in this coalition was map out what services were being provided. There was a need in East Oakland. Led to the creation of Literacy Zones. Brookfield 3 year pilot began in 2010-11. The next year we started at Cox/REACH. This is the final year for Cox/REACH. </w:t>
      </w:r>
    </w:p>
    <w:p w14:paraId="14C308B1" w14:textId="12E07C66" w:rsidR="00FB565A" w:rsidRPr="00505A9D" w:rsidRDefault="00FB565A" w:rsidP="00B908BE">
      <w:pPr>
        <w:pStyle w:val="ListParagraph"/>
        <w:numPr>
          <w:ilvl w:val="2"/>
          <w:numId w:val="1"/>
        </w:numPr>
        <w:rPr>
          <w:rFonts w:ascii="Calibri" w:hAnsi="Calibri"/>
          <w:sz w:val="22"/>
          <w:szCs w:val="22"/>
        </w:rPr>
      </w:pPr>
      <w:r w:rsidRPr="00505A9D">
        <w:rPr>
          <w:rFonts w:ascii="Calibri" w:hAnsi="Calibri"/>
          <w:sz w:val="22"/>
          <w:szCs w:val="22"/>
        </w:rPr>
        <w:t xml:space="preserve">First literacy team meeting was hosted yesterday at REACH to align intervention and literacy resources.  We will look at data to monitor student progress and align priorities for student </w:t>
      </w:r>
      <w:r w:rsidR="00C90BF6" w:rsidRPr="00505A9D">
        <w:rPr>
          <w:rFonts w:ascii="Calibri" w:hAnsi="Calibri"/>
          <w:sz w:val="22"/>
          <w:szCs w:val="22"/>
        </w:rPr>
        <w:t>nomination for services. Tonight will be the first family reading night and opening of the new school library. Looking to add sustainability to the program to keep it going after the end of the year.</w:t>
      </w:r>
    </w:p>
    <w:p w14:paraId="13657C0F" w14:textId="77777777" w:rsidR="00B908BE" w:rsidRDefault="00C90BF6" w:rsidP="00B908BE">
      <w:pPr>
        <w:pStyle w:val="ListParagraph"/>
        <w:numPr>
          <w:ilvl w:val="1"/>
          <w:numId w:val="1"/>
        </w:numPr>
        <w:rPr>
          <w:rFonts w:ascii="Calibri" w:hAnsi="Calibri"/>
          <w:sz w:val="22"/>
          <w:szCs w:val="22"/>
        </w:rPr>
      </w:pPr>
      <w:r w:rsidRPr="00505A9D">
        <w:rPr>
          <w:rFonts w:ascii="Calibri" w:hAnsi="Calibri"/>
          <w:sz w:val="22"/>
          <w:szCs w:val="22"/>
        </w:rPr>
        <w:t xml:space="preserve">Volunteer training workshops twice a year. </w:t>
      </w:r>
    </w:p>
    <w:p w14:paraId="51602BCE" w14:textId="77777777" w:rsidR="00B908BE" w:rsidRDefault="00C90BF6" w:rsidP="00B908BE">
      <w:pPr>
        <w:pStyle w:val="ListParagraph"/>
        <w:numPr>
          <w:ilvl w:val="2"/>
          <w:numId w:val="1"/>
        </w:numPr>
        <w:rPr>
          <w:rFonts w:ascii="Calibri" w:hAnsi="Calibri"/>
          <w:sz w:val="22"/>
          <w:szCs w:val="22"/>
        </w:rPr>
      </w:pPr>
      <w:r w:rsidRPr="00505A9D">
        <w:rPr>
          <w:rFonts w:ascii="Calibri" w:hAnsi="Calibri"/>
          <w:sz w:val="22"/>
          <w:szCs w:val="22"/>
        </w:rPr>
        <w:t xml:space="preserve">Training, TB testing, fingerprinting. </w:t>
      </w:r>
      <w:r w:rsidR="00C52392" w:rsidRPr="00505A9D">
        <w:rPr>
          <w:rFonts w:ascii="Calibri" w:hAnsi="Calibri"/>
          <w:sz w:val="22"/>
          <w:szCs w:val="22"/>
        </w:rPr>
        <w:t xml:space="preserve">Last time we had 77 new volunteers. Including a number of parents from Brookfield and REACH. </w:t>
      </w:r>
    </w:p>
    <w:p w14:paraId="6B4D631F" w14:textId="717D6383" w:rsidR="00C90BF6" w:rsidRPr="00505A9D" w:rsidRDefault="00C52392" w:rsidP="00B908BE">
      <w:pPr>
        <w:pStyle w:val="ListParagraph"/>
        <w:numPr>
          <w:ilvl w:val="2"/>
          <w:numId w:val="1"/>
        </w:numPr>
        <w:rPr>
          <w:rFonts w:ascii="Calibri" w:hAnsi="Calibri"/>
          <w:sz w:val="22"/>
          <w:szCs w:val="22"/>
        </w:rPr>
      </w:pPr>
      <w:r w:rsidRPr="00505A9D">
        <w:rPr>
          <w:rFonts w:ascii="Calibri" w:hAnsi="Calibri"/>
          <w:sz w:val="22"/>
          <w:szCs w:val="22"/>
        </w:rPr>
        <w:t>Next training will be Jan 14 and 16 here at EBCF. If you or someone from your org would like to present a workshop, please sign up!</w:t>
      </w:r>
    </w:p>
    <w:p w14:paraId="496C2B1F" w14:textId="51568320" w:rsidR="00C52392" w:rsidRPr="00505A9D" w:rsidRDefault="00C52392" w:rsidP="00B908BE">
      <w:pPr>
        <w:pStyle w:val="ListParagraph"/>
        <w:numPr>
          <w:ilvl w:val="1"/>
          <w:numId w:val="1"/>
        </w:numPr>
        <w:rPr>
          <w:rFonts w:ascii="Calibri" w:hAnsi="Calibri"/>
          <w:sz w:val="22"/>
          <w:szCs w:val="22"/>
        </w:rPr>
      </w:pPr>
      <w:r w:rsidRPr="00505A9D">
        <w:rPr>
          <w:rFonts w:ascii="Calibri" w:hAnsi="Calibri"/>
          <w:sz w:val="22"/>
          <w:szCs w:val="22"/>
        </w:rPr>
        <w:t>Oakland Reads 2020. Goal: double the number of students reading on grade level at 3</w:t>
      </w:r>
      <w:r w:rsidRPr="00505A9D">
        <w:rPr>
          <w:rFonts w:ascii="Calibri" w:hAnsi="Calibri"/>
          <w:sz w:val="22"/>
          <w:szCs w:val="22"/>
          <w:vertAlign w:val="superscript"/>
        </w:rPr>
        <w:t>rd</w:t>
      </w:r>
      <w:r w:rsidRPr="00505A9D">
        <w:rPr>
          <w:rFonts w:ascii="Calibri" w:hAnsi="Calibri"/>
          <w:sz w:val="22"/>
          <w:szCs w:val="22"/>
        </w:rPr>
        <w:t xml:space="preserve"> grade by the end of 2020. </w:t>
      </w:r>
    </w:p>
    <w:p w14:paraId="7EF145C1" w14:textId="767CF809" w:rsidR="00C52392" w:rsidRPr="00505A9D" w:rsidRDefault="00C52392" w:rsidP="00B908BE">
      <w:pPr>
        <w:pStyle w:val="ListParagraph"/>
        <w:numPr>
          <w:ilvl w:val="2"/>
          <w:numId w:val="1"/>
        </w:numPr>
        <w:rPr>
          <w:rFonts w:ascii="Calibri" w:hAnsi="Calibri"/>
          <w:sz w:val="22"/>
          <w:szCs w:val="22"/>
        </w:rPr>
      </w:pPr>
      <w:r w:rsidRPr="00505A9D">
        <w:rPr>
          <w:rFonts w:ascii="Calibri" w:hAnsi="Calibri"/>
          <w:sz w:val="22"/>
          <w:szCs w:val="22"/>
        </w:rPr>
        <w:t xml:space="preserve">Last time we met was the symposium in </w:t>
      </w:r>
      <w:proofErr w:type="gramStart"/>
      <w:r w:rsidRPr="00505A9D">
        <w:rPr>
          <w:rFonts w:ascii="Calibri" w:hAnsi="Calibri"/>
          <w:sz w:val="22"/>
          <w:szCs w:val="22"/>
        </w:rPr>
        <w:t>June,</w:t>
      </w:r>
      <w:proofErr w:type="gramEnd"/>
      <w:r w:rsidRPr="00505A9D">
        <w:rPr>
          <w:rFonts w:ascii="Calibri" w:hAnsi="Calibri"/>
          <w:sz w:val="22"/>
          <w:szCs w:val="22"/>
        </w:rPr>
        <w:t xml:space="preserve"> another coordinating council meeting will be December 5.</w:t>
      </w:r>
    </w:p>
    <w:p w14:paraId="33446436" w14:textId="3515179A" w:rsidR="00C52392" w:rsidRPr="00505A9D" w:rsidRDefault="00C52392" w:rsidP="00B908BE">
      <w:pPr>
        <w:pStyle w:val="ListParagraph"/>
        <w:numPr>
          <w:ilvl w:val="2"/>
          <w:numId w:val="1"/>
        </w:numPr>
        <w:rPr>
          <w:rFonts w:ascii="Calibri" w:hAnsi="Calibri"/>
          <w:sz w:val="22"/>
          <w:szCs w:val="22"/>
        </w:rPr>
      </w:pPr>
      <w:r w:rsidRPr="00505A9D">
        <w:rPr>
          <w:rFonts w:ascii="Calibri" w:hAnsi="Calibri"/>
          <w:sz w:val="22"/>
          <w:szCs w:val="22"/>
        </w:rPr>
        <w:t xml:space="preserve">September was attendance awareness month. Look on the website for info about the activities held. Resolutions passed, op </w:t>
      </w:r>
      <w:proofErr w:type="spellStart"/>
      <w:proofErr w:type="gramStart"/>
      <w:r w:rsidRPr="00505A9D">
        <w:rPr>
          <w:rFonts w:ascii="Calibri" w:hAnsi="Calibri"/>
          <w:sz w:val="22"/>
          <w:szCs w:val="22"/>
        </w:rPr>
        <w:t>eds</w:t>
      </w:r>
      <w:proofErr w:type="spellEnd"/>
      <w:proofErr w:type="gramEnd"/>
      <w:r w:rsidRPr="00505A9D">
        <w:rPr>
          <w:rFonts w:ascii="Calibri" w:hAnsi="Calibri"/>
          <w:sz w:val="22"/>
          <w:szCs w:val="22"/>
        </w:rPr>
        <w:t xml:space="preserve"> coming through the office, continued handing the toolkit 2.0 to help principals to improve attendance. Almost all of the schools have it but a few more will get it this month. Please work with principal and other school leaders to get this took used.</w:t>
      </w:r>
    </w:p>
    <w:p w14:paraId="260F53F8" w14:textId="347FFDBC" w:rsidR="00C52392" w:rsidRPr="00505A9D" w:rsidRDefault="00C52392" w:rsidP="00B908BE">
      <w:pPr>
        <w:pStyle w:val="ListParagraph"/>
        <w:numPr>
          <w:ilvl w:val="2"/>
          <w:numId w:val="1"/>
        </w:numPr>
        <w:rPr>
          <w:rFonts w:ascii="Calibri" w:hAnsi="Calibri"/>
          <w:sz w:val="22"/>
          <w:szCs w:val="22"/>
        </w:rPr>
      </w:pPr>
      <w:r w:rsidRPr="00505A9D">
        <w:rPr>
          <w:rFonts w:ascii="Calibri" w:hAnsi="Calibri"/>
          <w:sz w:val="22"/>
          <w:szCs w:val="22"/>
        </w:rPr>
        <w:t xml:space="preserve">Oakland Summer Learning network- January/February will be an event to prep for summer programming. </w:t>
      </w:r>
    </w:p>
    <w:p w14:paraId="053745DE" w14:textId="55A02DED" w:rsidR="00C52392" w:rsidRPr="00505A9D" w:rsidRDefault="00C52392" w:rsidP="00B908BE">
      <w:pPr>
        <w:pStyle w:val="ListParagraph"/>
        <w:numPr>
          <w:ilvl w:val="2"/>
          <w:numId w:val="1"/>
        </w:numPr>
        <w:rPr>
          <w:rFonts w:ascii="Calibri" w:hAnsi="Calibri"/>
          <w:sz w:val="22"/>
          <w:szCs w:val="22"/>
        </w:rPr>
      </w:pPr>
      <w:r w:rsidRPr="00505A9D">
        <w:rPr>
          <w:rFonts w:ascii="Calibri" w:hAnsi="Calibri"/>
          <w:sz w:val="22"/>
          <w:szCs w:val="22"/>
        </w:rPr>
        <w:t>Urban Strategies Council will help create a baseline report.</w:t>
      </w:r>
      <w:r w:rsidR="002973DD" w:rsidRPr="00505A9D">
        <w:rPr>
          <w:rFonts w:ascii="Calibri" w:hAnsi="Calibri"/>
          <w:sz w:val="22"/>
          <w:szCs w:val="22"/>
        </w:rPr>
        <w:t xml:space="preserve"> Will inform creation of working groups in the spring. </w:t>
      </w:r>
    </w:p>
    <w:p w14:paraId="4507C1BC" w14:textId="36DFD872" w:rsidR="002973DD" w:rsidRPr="00505A9D" w:rsidRDefault="002973DD" w:rsidP="00B908BE">
      <w:pPr>
        <w:pStyle w:val="ListParagraph"/>
        <w:numPr>
          <w:ilvl w:val="2"/>
          <w:numId w:val="1"/>
        </w:numPr>
        <w:rPr>
          <w:rFonts w:ascii="Calibri" w:hAnsi="Calibri"/>
          <w:sz w:val="22"/>
          <w:szCs w:val="22"/>
        </w:rPr>
      </w:pPr>
      <w:r w:rsidRPr="00505A9D">
        <w:rPr>
          <w:rFonts w:ascii="Calibri" w:hAnsi="Calibri"/>
          <w:sz w:val="22"/>
          <w:szCs w:val="22"/>
        </w:rPr>
        <w:t xml:space="preserve">There is a draft of the new indicator document available. A resource to use to measure impact of our work. The document contains both things we have the capacity to measure and things we would like to be able to measure in the future. Please talk to </w:t>
      </w:r>
      <w:proofErr w:type="spellStart"/>
      <w:r w:rsidRPr="00505A9D">
        <w:rPr>
          <w:rFonts w:ascii="Calibri" w:hAnsi="Calibri"/>
          <w:sz w:val="22"/>
          <w:szCs w:val="22"/>
        </w:rPr>
        <w:t>Sanam</w:t>
      </w:r>
      <w:proofErr w:type="spellEnd"/>
      <w:r w:rsidRPr="00505A9D">
        <w:rPr>
          <w:rFonts w:ascii="Calibri" w:hAnsi="Calibri"/>
          <w:sz w:val="22"/>
          <w:szCs w:val="22"/>
        </w:rPr>
        <w:t xml:space="preserve"> </w:t>
      </w:r>
      <w:proofErr w:type="spellStart"/>
      <w:r w:rsidRPr="00505A9D">
        <w:rPr>
          <w:rFonts w:ascii="Calibri" w:hAnsi="Calibri"/>
          <w:sz w:val="22"/>
          <w:szCs w:val="22"/>
        </w:rPr>
        <w:t>Jorjani</w:t>
      </w:r>
      <w:proofErr w:type="spellEnd"/>
      <w:r w:rsidRPr="00505A9D">
        <w:rPr>
          <w:rFonts w:ascii="Calibri" w:hAnsi="Calibri"/>
          <w:sz w:val="22"/>
          <w:szCs w:val="22"/>
        </w:rPr>
        <w:t xml:space="preserve"> if you have any questions or suggestions. </w:t>
      </w:r>
    </w:p>
    <w:p w14:paraId="6F44A477" w14:textId="0BDD44D9" w:rsidR="00C32B76" w:rsidRPr="00505A9D" w:rsidRDefault="002973DD" w:rsidP="00B908BE">
      <w:pPr>
        <w:pStyle w:val="ListParagraph"/>
        <w:numPr>
          <w:ilvl w:val="2"/>
          <w:numId w:val="1"/>
        </w:numPr>
        <w:rPr>
          <w:rFonts w:ascii="Calibri" w:hAnsi="Calibri"/>
          <w:sz w:val="22"/>
          <w:szCs w:val="22"/>
        </w:rPr>
      </w:pPr>
      <w:r w:rsidRPr="00505A9D">
        <w:rPr>
          <w:rFonts w:ascii="Calibri" w:hAnsi="Calibri"/>
          <w:sz w:val="22"/>
          <w:szCs w:val="22"/>
        </w:rPr>
        <w:t xml:space="preserve">Fundraising for leveled classroom libraries. Was identified by schools as a need. </w:t>
      </w:r>
      <w:r w:rsidR="00C32B76" w:rsidRPr="00505A9D">
        <w:rPr>
          <w:rFonts w:ascii="Calibri" w:hAnsi="Calibri"/>
          <w:sz w:val="22"/>
          <w:szCs w:val="22"/>
        </w:rPr>
        <w:t xml:space="preserve">So far we’ve raised $70,000 and the goal is $85,000. We are almost there! We are also organizing volunteer events- book leveling parties. Leveled libraries already purchased should go into the classrooms within a </w:t>
      </w:r>
      <w:r w:rsidR="00C32B76" w:rsidRPr="00505A9D">
        <w:rPr>
          <w:rFonts w:ascii="Calibri" w:hAnsi="Calibri"/>
          <w:sz w:val="22"/>
          <w:szCs w:val="22"/>
        </w:rPr>
        <w:lastRenderedPageBreak/>
        <w:t xml:space="preserve">week or 2. The recipient schools are the ones that were part of the Williams lawsuit.   </w:t>
      </w:r>
    </w:p>
    <w:p w14:paraId="1BA16365" w14:textId="2549FE7A" w:rsidR="00C32B76" w:rsidRPr="00505A9D" w:rsidRDefault="00C32B76" w:rsidP="002973DD">
      <w:pPr>
        <w:pStyle w:val="ListParagraph"/>
        <w:numPr>
          <w:ilvl w:val="0"/>
          <w:numId w:val="1"/>
        </w:numPr>
        <w:rPr>
          <w:rFonts w:ascii="Calibri" w:hAnsi="Calibri"/>
          <w:sz w:val="22"/>
          <w:szCs w:val="22"/>
        </w:rPr>
      </w:pPr>
      <w:r w:rsidRPr="00505A9D">
        <w:rPr>
          <w:rFonts w:ascii="Calibri" w:hAnsi="Calibri"/>
          <w:sz w:val="22"/>
          <w:szCs w:val="22"/>
        </w:rPr>
        <w:t xml:space="preserve">Christina Hawkins Johnson- new staff member at Rogers/OLC will be </w:t>
      </w:r>
      <w:r w:rsidR="00444208">
        <w:rPr>
          <w:rFonts w:ascii="Calibri" w:hAnsi="Calibri"/>
          <w:sz w:val="22"/>
          <w:szCs w:val="22"/>
        </w:rPr>
        <w:t>supporting the OLC</w:t>
      </w:r>
      <w:r w:rsidRPr="00505A9D">
        <w:rPr>
          <w:rFonts w:ascii="Calibri" w:hAnsi="Calibri"/>
          <w:sz w:val="22"/>
          <w:szCs w:val="22"/>
        </w:rPr>
        <w:t xml:space="preserve"> and filling in for Cassie</w:t>
      </w:r>
      <w:r w:rsidR="00444208">
        <w:rPr>
          <w:rFonts w:ascii="Calibri" w:hAnsi="Calibri"/>
          <w:sz w:val="22"/>
          <w:szCs w:val="22"/>
        </w:rPr>
        <w:t xml:space="preserve"> at OLC General Meetings</w:t>
      </w:r>
      <w:r w:rsidRPr="00505A9D">
        <w:rPr>
          <w:rFonts w:ascii="Calibri" w:hAnsi="Calibri"/>
          <w:sz w:val="22"/>
          <w:szCs w:val="22"/>
        </w:rPr>
        <w:t xml:space="preserve"> while she is on maternity leave.</w:t>
      </w:r>
    </w:p>
    <w:p w14:paraId="2D67F08E" w14:textId="77777777" w:rsidR="00C32B76" w:rsidRPr="00505A9D" w:rsidRDefault="00C32B76" w:rsidP="00C32B76">
      <w:pPr>
        <w:rPr>
          <w:rFonts w:ascii="Calibri" w:hAnsi="Calibri"/>
          <w:sz w:val="22"/>
          <w:szCs w:val="22"/>
        </w:rPr>
      </w:pPr>
      <w:bookmarkStart w:id="0" w:name="_GoBack"/>
      <w:bookmarkEnd w:id="0"/>
    </w:p>
    <w:p w14:paraId="7976DCCD" w14:textId="1199398F" w:rsidR="00C32B76" w:rsidRPr="00B908BE" w:rsidRDefault="00B908BE" w:rsidP="00C32B76">
      <w:pPr>
        <w:rPr>
          <w:rFonts w:ascii="Calibri" w:hAnsi="Calibri"/>
          <w:sz w:val="22"/>
          <w:szCs w:val="22"/>
        </w:rPr>
      </w:pPr>
      <w:r w:rsidRPr="00B908BE">
        <w:rPr>
          <w:rFonts w:ascii="Calibri" w:hAnsi="Calibri"/>
          <w:b/>
          <w:sz w:val="22"/>
          <w:szCs w:val="22"/>
        </w:rPr>
        <w:t xml:space="preserve">Presentation from </w:t>
      </w:r>
      <w:r w:rsidR="00C32B76" w:rsidRPr="00B908BE">
        <w:rPr>
          <w:rFonts w:ascii="Calibri" w:hAnsi="Calibri"/>
          <w:b/>
          <w:sz w:val="22"/>
          <w:szCs w:val="22"/>
        </w:rPr>
        <w:t>Urban Strategies Council- Evaluation of Brookfield Literacy Zone Pilot Program</w:t>
      </w:r>
      <w:r>
        <w:rPr>
          <w:rFonts w:ascii="Calibri" w:hAnsi="Calibri"/>
          <w:b/>
          <w:sz w:val="22"/>
          <w:szCs w:val="22"/>
        </w:rPr>
        <w:t xml:space="preserve"> </w:t>
      </w:r>
      <w:r>
        <w:rPr>
          <w:rFonts w:ascii="Calibri" w:hAnsi="Calibri"/>
          <w:sz w:val="22"/>
          <w:szCs w:val="22"/>
        </w:rPr>
        <w:t xml:space="preserve">– </w:t>
      </w:r>
      <w:r w:rsidRPr="00DE5A8D">
        <w:rPr>
          <w:rFonts w:ascii="Calibri" w:hAnsi="Calibri"/>
          <w:i/>
          <w:sz w:val="22"/>
          <w:szCs w:val="22"/>
        </w:rPr>
        <w:t>Alison Feldman and Rebecca Brown</w:t>
      </w:r>
    </w:p>
    <w:p w14:paraId="08047D95" w14:textId="77777777" w:rsidR="00B908BE" w:rsidRPr="00505A9D" w:rsidRDefault="00B908BE" w:rsidP="00C32B76">
      <w:pPr>
        <w:rPr>
          <w:rFonts w:ascii="Calibri" w:hAnsi="Calibri"/>
          <w:sz w:val="22"/>
          <w:szCs w:val="22"/>
        </w:rPr>
      </w:pPr>
    </w:p>
    <w:p w14:paraId="092A4D30" w14:textId="27CEDAAF" w:rsidR="002973DD" w:rsidRPr="00505A9D" w:rsidRDefault="00C32B76" w:rsidP="00C32B76">
      <w:pPr>
        <w:pStyle w:val="ListParagraph"/>
        <w:numPr>
          <w:ilvl w:val="0"/>
          <w:numId w:val="2"/>
        </w:numPr>
        <w:rPr>
          <w:rFonts w:ascii="Calibri" w:hAnsi="Calibri"/>
          <w:sz w:val="22"/>
          <w:szCs w:val="22"/>
        </w:rPr>
      </w:pPr>
      <w:r w:rsidRPr="00505A9D">
        <w:rPr>
          <w:rFonts w:ascii="Calibri" w:hAnsi="Calibri"/>
          <w:sz w:val="22"/>
          <w:szCs w:val="22"/>
        </w:rPr>
        <w:t>2010-11 to 2012-13</w:t>
      </w:r>
    </w:p>
    <w:p w14:paraId="45A822DF" w14:textId="3E41D3F4" w:rsidR="00C32B76" w:rsidRPr="00505A9D" w:rsidRDefault="00C32B76" w:rsidP="00C32B76">
      <w:pPr>
        <w:pStyle w:val="ListParagraph"/>
        <w:numPr>
          <w:ilvl w:val="0"/>
          <w:numId w:val="2"/>
        </w:numPr>
        <w:rPr>
          <w:rFonts w:ascii="Calibri" w:hAnsi="Calibri"/>
          <w:sz w:val="22"/>
          <w:szCs w:val="22"/>
        </w:rPr>
      </w:pPr>
      <w:r w:rsidRPr="00505A9D">
        <w:rPr>
          <w:rFonts w:ascii="Calibri" w:hAnsi="Calibri"/>
          <w:sz w:val="22"/>
          <w:szCs w:val="22"/>
        </w:rPr>
        <w:t>Full written evaluation is available</w:t>
      </w:r>
      <w:r w:rsidR="00B908BE">
        <w:rPr>
          <w:rFonts w:ascii="Calibri" w:hAnsi="Calibri"/>
          <w:sz w:val="22"/>
          <w:szCs w:val="22"/>
        </w:rPr>
        <w:t xml:space="preserve"> on the OLC website</w:t>
      </w:r>
    </w:p>
    <w:p w14:paraId="25039445" w14:textId="1371104D" w:rsidR="00C32B76" w:rsidRPr="00505A9D" w:rsidRDefault="00DE5A8D" w:rsidP="00C32B76">
      <w:pPr>
        <w:pStyle w:val="ListParagraph"/>
        <w:numPr>
          <w:ilvl w:val="0"/>
          <w:numId w:val="2"/>
        </w:numPr>
        <w:rPr>
          <w:rFonts w:ascii="Calibri" w:hAnsi="Calibri"/>
          <w:sz w:val="22"/>
          <w:szCs w:val="22"/>
        </w:rPr>
      </w:pPr>
      <w:r>
        <w:rPr>
          <w:rFonts w:ascii="Calibri" w:hAnsi="Calibri"/>
          <w:sz w:val="22"/>
          <w:szCs w:val="22"/>
        </w:rPr>
        <w:t xml:space="preserve">Tried to answer 3 main </w:t>
      </w:r>
      <w:r w:rsidR="00C32B76" w:rsidRPr="00505A9D">
        <w:rPr>
          <w:rFonts w:ascii="Calibri" w:hAnsi="Calibri"/>
          <w:sz w:val="22"/>
          <w:szCs w:val="22"/>
        </w:rPr>
        <w:t>questions:</w:t>
      </w:r>
      <w:r w:rsidR="00C32B76" w:rsidRPr="00505A9D">
        <w:rPr>
          <w:rFonts w:ascii="Calibri" w:hAnsi="Calibri"/>
          <w:sz w:val="22"/>
          <w:szCs w:val="22"/>
        </w:rPr>
        <w:tab/>
      </w:r>
    </w:p>
    <w:p w14:paraId="155BE865" w14:textId="2CBDF246" w:rsidR="00C32B76" w:rsidRPr="00505A9D" w:rsidRDefault="00C32B76" w:rsidP="00C32B76">
      <w:pPr>
        <w:pStyle w:val="ListParagraph"/>
        <w:numPr>
          <w:ilvl w:val="1"/>
          <w:numId w:val="2"/>
        </w:numPr>
        <w:rPr>
          <w:rFonts w:ascii="Calibri" w:hAnsi="Calibri"/>
          <w:sz w:val="22"/>
          <w:szCs w:val="22"/>
        </w:rPr>
      </w:pPr>
      <w:r w:rsidRPr="00505A9D">
        <w:rPr>
          <w:rFonts w:ascii="Calibri" w:hAnsi="Calibri"/>
          <w:sz w:val="22"/>
          <w:szCs w:val="22"/>
        </w:rPr>
        <w:t>Student Outcomes</w:t>
      </w:r>
    </w:p>
    <w:p w14:paraId="3E73E860" w14:textId="16889CF1" w:rsidR="00C32B76" w:rsidRPr="00505A9D" w:rsidRDefault="00C32B76" w:rsidP="004D08E9">
      <w:pPr>
        <w:pStyle w:val="ListParagraph"/>
        <w:numPr>
          <w:ilvl w:val="2"/>
          <w:numId w:val="2"/>
        </w:numPr>
        <w:rPr>
          <w:rFonts w:ascii="Calibri" w:hAnsi="Calibri"/>
          <w:sz w:val="22"/>
          <w:szCs w:val="22"/>
        </w:rPr>
      </w:pPr>
      <w:r w:rsidRPr="00505A9D">
        <w:rPr>
          <w:rFonts w:ascii="Calibri" w:hAnsi="Calibri"/>
          <w:sz w:val="22"/>
          <w:szCs w:val="22"/>
        </w:rPr>
        <w:t>How were literacy proficiency outcomes impac</w:t>
      </w:r>
      <w:r w:rsidR="00DE5A8D">
        <w:rPr>
          <w:rFonts w:ascii="Calibri" w:hAnsi="Calibri"/>
          <w:sz w:val="22"/>
          <w:szCs w:val="22"/>
        </w:rPr>
        <w:t>t</w:t>
      </w:r>
      <w:r w:rsidRPr="00505A9D">
        <w:rPr>
          <w:rFonts w:ascii="Calibri" w:hAnsi="Calibri"/>
          <w:sz w:val="22"/>
          <w:szCs w:val="22"/>
        </w:rPr>
        <w:t>ed in the first 2 years of the pilot? For K-5? 3</w:t>
      </w:r>
      <w:r w:rsidRPr="00505A9D">
        <w:rPr>
          <w:rFonts w:ascii="Calibri" w:hAnsi="Calibri"/>
          <w:sz w:val="22"/>
          <w:szCs w:val="22"/>
          <w:vertAlign w:val="superscript"/>
        </w:rPr>
        <w:t>rd</w:t>
      </w:r>
      <w:r w:rsidRPr="00505A9D">
        <w:rPr>
          <w:rFonts w:ascii="Calibri" w:hAnsi="Calibri"/>
          <w:sz w:val="22"/>
          <w:szCs w:val="22"/>
        </w:rPr>
        <w:t xml:space="preserve"> graders? For students who received additional support.</w:t>
      </w:r>
    </w:p>
    <w:p w14:paraId="79E2C536" w14:textId="2DE84496" w:rsidR="00C32B76" w:rsidRPr="00505A9D" w:rsidRDefault="00C32B76" w:rsidP="00C32B76">
      <w:pPr>
        <w:pStyle w:val="ListParagraph"/>
        <w:numPr>
          <w:ilvl w:val="1"/>
          <w:numId w:val="2"/>
        </w:numPr>
        <w:rPr>
          <w:rFonts w:ascii="Calibri" w:hAnsi="Calibri"/>
          <w:sz w:val="22"/>
          <w:szCs w:val="22"/>
        </w:rPr>
      </w:pPr>
      <w:r w:rsidRPr="00505A9D">
        <w:rPr>
          <w:rFonts w:ascii="Calibri" w:hAnsi="Calibri"/>
          <w:sz w:val="22"/>
          <w:szCs w:val="22"/>
        </w:rPr>
        <w:t>Program Outcomes</w:t>
      </w:r>
    </w:p>
    <w:p w14:paraId="0BB4B09E" w14:textId="2C6659E5" w:rsidR="00C32B76" w:rsidRPr="00505A9D" w:rsidRDefault="00DE5A8D" w:rsidP="004D08E9">
      <w:pPr>
        <w:pStyle w:val="ListParagraph"/>
        <w:numPr>
          <w:ilvl w:val="2"/>
          <w:numId w:val="2"/>
        </w:numPr>
        <w:rPr>
          <w:rFonts w:ascii="Calibri" w:hAnsi="Calibri"/>
          <w:sz w:val="22"/>
          <w:szCs w:val="22"/>
        </w:rPr>
      </w:pPr>
      <w:r>
        <w:rPr>
          <w:rFonts w:ascii="Calibri" w:hAnsi="Calibri"/>
          <w:sz w:val="22"/>
          <w:szCs w:val="22"/>
        </w:rPr>
        <w:t>What partner strategies were successful?</w:t>
      </w:r>
    </w:p>
    <w:p w14:paraId="429C0842" w14:textId="607E7D0E" w:rsidR="00C32B76" w:rsidRPr="00505A9D" w:rsidRDefault="00C32B76" w:rsidP="00C32B76">
      <w:pPr>
        <w:pStyle w:val="ListParagraph"/>
        <w:numPr>
          <w:ilvl w:val="1"/>
          <w:numId w:val="2"/>
        </w:numPr>
        <w:rPr>
          <w:rFonts w:ascii="Calibri" w:hAnsi="Calibri"/>
          <w:sz w:val="22"/>
          <w:szCs w:val="22"/>
        </w:rPr>
      </w:pPr>
      <w:r w:rsidRPr="00505A9D">
        <w:rPr>
          <w:rFonts w:ascii="Calibri" w:hAnsi="Calibri"/>
          <w:sz w:val="22"/>
          <w:szCs w:val="22"/>
        </w:rPr>
        <w:t>Pilot program and partnership model?</w:t>
      </w:r>
    </w:p>
    <w:p w14:paraId="770D01FC" w14:textId="01B34DE0" w:rsidR="004D08E9" w:rsidRPr="00505A9D" w:rsidRDefault="004D08E9" w:rsidP="004D08E9">
      <w:pPr>
        <w:pStyle w:val="ListParagraph"/>
        <w:numPr>
          <w:ilvl w:val="2"/>
          <w:numId w:val="2"/>
        </w:numPr>
        <w:rPr>
          <w:rFonts w:ascii="Calibri" w:hAnsi="Calibri"/>
          <w:sz w:val="22"/>
          <w:szCs w:val="22"/>
        </w:rPr>
      </w:pPr>
      <w:r w:rsidRPr="00505A9D">
        <w:rPr>
          <w:rFonts w:ascii="Calibri" w:hAnsi="Calibri"/>
          <w:sz w:val="22"/>
          <w:szCs w:val="22"/>
        </w:rPr>
        <w:t>Strength</w:t>
      </w:r>
      <w:r w:rsidR="00C32B76" w:rsidRPr="00505A9D">
        <w:rPr>
          <w:rFonts w:ascii="Calibri" w:hAnsi="Calibri"/>
          <w:sz w:val="22"/>
          <w:szCs w:val="22"/>
        </w:rPr>
        <w:t xml:space="preserve">s and weaknesses of program design and </w:t>
      </w:r>
      <w:r w:rsidRPr="00505A9D">
        <w:rPr>
          <w:rFonts w:ascii="Calibri" w:hAnsi="Calibri"/>
          <w:sz w:val="22"/>
          <w:szCs w:val="22"/>
        </w:rPr>
        <w:t xml:space="preserve">program partner collaboration. </w:t>
      </w:r>
    </w:p>
    <w:p w14:paraId="56BF3C6D" w14:textId="3D198F90" w:rsidR="004D08E9" w:rsidRPr="00505A9D" w:rsidRDefault="004D08E9" w:rsidP="004D08E9">
      <w:pPr>
        <w:pStyle w:val="ListParagraph"/>
        <w:numPr>
          <w:ilvl w:val="0"/>
          <w:numId w:val="2"/>
        </w:numPr>
        <w:rPr>
          <w:rFonts w:ascii="Calibri" w:hAnsi="Calibri"/>
          <w:sz w:val="22"/>
          <w:szCs w:val="22"/>
        </w:rPr>
      </w:pPr>
      <w:r w:rsidRPr="00505A9D">
        <w:rPr>
          <w:rFonts w:ascii="Calibri" w:hAnsi="Calibri"/>
          <w:sz w:val="22"/>
          <w:szCs w:val="22"/>
        </w:rPr>
        <w:t>Data sources: CST scores, partner assessments, interviews with teachers and principals and partners</w:t>
      </w:r>
    </w:p>
    <w:p w14:paraId="67B2454D" w14:textId="19707F28" w:rsidR="004D08E9" w:rsidRPr="00505A9D" w:rsidRDefault="004D08E9" w:rsidP="004D08E9">
      <w:pPr>
        <w:pStyle w:val="ListParagraph"/>
        <w:numPr>
          <w:ilvl w:val="0"/>
          <w:numId w:val="2"/>
        </w:numPr>
        <w:rPr>
          <w:rFonts w:ascii="Calibri" w:hAnsi="Calibri"/>
          <w:sz w:val="22"/>
          <w:szCs w:val="22"/>
        </w:rPr>
      </w:pPr>
      <w:r w:rsidRPr="00505A9D">
        <w:rPr>
          <w:rFonts w:ascii="Calibri" w:hAnsi="Calibri"/>
          <w:sz w:val="22"/>
          <w:szCs w:val="22"/>
        </w:rPr>
        <w:t>Overview of Brookfield students:</w:t>
      </w:r>
    </w:p>
    <w:p w14:paraId="18A55311" w14:textId="0068B33F" w:rsidR="004D08E9" w:rsidRPr="00505A9D" w:rsidRDefault="004D08E9" w:rsidP="004D08E9">
      <w:pPr>
        <w:pStyle w:val="ListParagraph"/>
        <w:numPr>
          <w:ilvl w:val="1"/>
          <w:numId w:val="2"/>
        </w:numPr>
        <w:rPr>
          <w:rFonts w:ascii="Calibri" w:hAnsi="Calibri"/>
          <w:sz w:val="22"/>
          <w:szCs w:val="22"/>
        </w:rPr>
      </w:pPr>
      <w:r w:rsidRPr="00505A9D">
        <w:rPr>
          <w:rFonts w:ascii="Calibri" w:hAnsi="Calibri"/>
          <w:sz w:val="22"/>
          <w:szCs w:val="22"/>
        </w:rPr>
        <w:t>Latino/Hispanic 62% (82% of these were ELLs)</w:t>
      </w:r>
    </w:p>
    <w:p w14:paraId="0BCADC0E" w14:textId="663867B3" w:rsidR="004D08E9" w:rsidRPr="00505A9D" w:rsidRDefault="004D08E9" w:rsidP="004D08E9">
      <w:pPr>
        <w:pStyle w:val="ListParagraph"/>
        <w:numPr>
          <w:ilvl w:val="1"/>
          <w:numId w:val="2"/>
        </w:numPr>
        <w:rPr>
          <w:rFonts w:ascii="Calibri" w:hAnsi="Calibri"/>
          <w:sz w:val="22"/>
          <w:szCs w:val="22"/>
        </w:rPr>
      </w:pPr>
      <w:r w:rsidRPr="00505A9D">
        <w:rPr>
          <w:rFonts w:ascii="Calibri" w:hAnsi="Calibri"/>
          <w:sz w:val="22"/>
          <w:szCs w:val="22"/>
        </w:rPr>
        <w:t>28% African American</w:t>
      </w:r>
    </w:p>
    <w:p w14:paraId="41154216" w14:textId="77777777" w:rsidR="004D08E9" w:rsidRPr="00505A9D" w:rsidRDefault="004D08E9" w:rsidP="004D08E9">
      <w:pPr>
        <w:pStyle w:val="ListParagraph"/>
        <w:numPr>
          <w:ilvl w:val="1"/>
          <w:numId w:val="2"/>
        </w:numPr>
        <w:rPr>
          <w:rFonts w:ascii="Calibri" w:hAnsi="Calibri"/>
          <w:sz w:val="22"/>
          <w:szCs w:val="22"/>
        </w:rPr>
      </w:pPr>
      <w:r w:rsidRPr="00505A9D">
        <w:rPr>
          <w:rFonts w:ascii="Calibri" w:hAnsi="Calibri"/>
          <w:sz w:val="22"/>
          <w:szCs w:val="22"/>
        </w:rPr>
        <w:t>Varying by grade level, 51%-70% of students were not proficient at reading.</w:t>
      </w:r>
    </w:p>
    <w:p w14:paraId="5CBC2D70" w14:textId="77777777" w:rsidR="00E97495" w:rsidRPr="00505A9D" w:rsidRDefault="004D08E9" w:rsidP="00E97495">
      <w:pPr>
        <w:pStyle w:val="ListParagraph"/>
        <w:numPr>
          <w:ilvl w:val="0"/>
          <w:numId w:val="2"/>
        </w:numPr>
        <w:rPr>
          <w:rFonts w:ascii="Calibri" w:hAnsi="Calibri"/>
          <w:sz w:val="22"/>
          <w:szCs w:val="22"/>
        </w:rPr>
      </w:pPr>
      <w:r w:rsidRPr="00505A9D">
        <w:rPr>
          <w:rFonts w:ascii="Calibri" w:hAnsi="Calibri"/>
          <w:sz w:val="22"/>
          <w:szCs w:val="22"/>
        </w:rPr>
        <w:t>Contribut</w:t>
      </w:r>
      <w:r w:rsidR="00E97495" w:rsidRPr="00505A9D">
        <w:rPr>
          <w:rFonts w:ascii="Calibri" w:hAnsi="Calibri"/>
          <w:sz w:val="22"/>
          <w:szCs w:val="22"/>
        </w:rPr>
        <w:t>ing partners</w:t>
      </w:r>
    </w:p>
    <w:p w14:paraId="5BE5233A" w14:textId="4E33699F" w:rsidR="004D08E9" w:rsidRPr="00505A9D" w:rsidRDefault="00DE5A8D" w:rsidP="00E97495">
      <w:pPr>
        <w:pStyle w:val="ListParagraph"/>
        <w:numPr>
          <w:ilvl w:val="1"/>
          <w:numId w:val="2"/>
        </w:numPr>
        <w:rPr>
          <w:rFonts w:ascii="Calibri" w:hAnsi="Calibri"/>
          <w:sz w:val="22"/>
          <w:szCs w:val="22"/>
        </w:rPr>
      </w:pPr>
      <w:r>
        <w:rPr>
          <w:rFonts w:ascii="Calibri" w:hAnsi="Calibri"/>
          <w:sz w:val="22"/>
          <w:szCs w:val="22"/>
        </w:rPr>
        <w:t>S</w:t>
      </w:r>
      <w:r w:rsidR="004D08E9" w:rsidRPr="00505A9D">
        <w:rPr>
          <w:rFonts w:ascii="Calibri" w:hAnsi="Calibri"/>
          <w:sz w:val="22"/>
          <w:szCs w:val="22"/>
        </w:rPr>
        <w:t>upplemental literacy instruction programs/volunteers</w:t>
      </w:r>
    </w:p>
    <w:p w14:paraId="440F5F04" w14:textId="161985C0" w:rsidR="00E97495" w:rsidRPr="00505A9D" w:rsidRDefault="00E97495" w:rsidP="00E97495">
      <w:pPr>
        <w:pStyle w:val="ListParagraph"/>
        <w:numPr>
          <w:ilvl w:val="1"/>
          <w:numId w:val="2"/>
        </w:numPr>
        <w:rPr>
          <w:rFonts w:ascii="Calibri" w:hAnsi="Calibri"/>
          <w:sz w:val="22"/>
          <w:szCs w:val="22"/>
        </w:rPr>
      </w:pPr>
      <w:r w:rsidRPr="00505A9D">
        <w:rPr>
          <w:rFonts w:ascii="Calibri" w:hAnsi="Calibri"/>
          <w:sz w:val="22"/>
          <w:szCs w:val="22"/>
        </w:rPr>
        <w:t>After school literacy activities</w:t>
      </w:r>
    </w:p>
    <w:p w14:paraId="1CBCE7E9" w14:textId="6C2CE1C0" w:rsidR="00E97495" w:rsidRPr="00505A9D" w:rsidRDefault="00E97495" w:rsidP="00E97495">
      <w:pPr>
        <w:pStyle w:val="ListParagraph"/>
        <w:numPr>
          <w:ilvl w:val="1"/>
          <w:numId w:val="2"/>
        </w:numPr>
        <w:rPr>
          <w:rFonts w:ascii="Calibri" w:hAnsi="Calibri"/>
          <w:sz w:val="22"/>
          <w:szCs w:val="22"/>
        </w:rPr>
      </w:pPr>
      <w:r w:rsidRPr="00505A9D">
        <w:rPr>
          <w:rFonts w:ascii="Calibri" w:hAnsi="Calibri"/>
          <w:sz w:val="22"/>
          <w:szCs w:val="22"/>
        </w:rPr>
        <w:t>Literacy materials</w:t>
      </w:r>
    </w:p>
    <w:p w14:paraId="2CA6C7AC" w14:textId="58F02CAA" w:rsidR="00E97495" w:rsidRPr="00505A9D" w:rsidRDefault="00E97495" w:rsidP="00E97495">
      <w:pPr>
        <w:pStyle w:val="ListParagraph"/>
        <w:numPr>
          <w:ilvl w:val="1"/>
          <w:numId w:val="2"/>
        </w:numPr>
        <w:rPr>
          <w:rFonts w:ascii="Calibri" w:hAnsi="Calibri"/>
          <w:sz w:val="22"/>
          <w:szCs w:val="22"/>
        </w:rPr>
      </w:pPr>
      <w:r w:rsidRPr="00505A9D">
        <w:rPr>
          <w:rFonts w:ascii="Calibri" w:hAnsi="Calibri"/>
          <w:sz w:val="22"/>
          <w:szCs w:val="22"/>
        </w:rPr>
        <w:t>Parent engagement</w:t>
      </w:r>
    </w:p>
    <w:p w14:paraId="1546D1ED" w14:textId="23C3777C" w:rsidR="00E97495" w:rsidRPr="00505A9D" w:rsidRDefault="00E97495" w:rsidP="00E97495">
      <w:pPr>
        <w:pStyle w:val="ListParagraph"/>
        <w:numPr>
          <w:ilvl w:val="1"/>
          <w:numId w:val="2"/>
        </w:numPr>
        <w:rPr>
          <w:rFonts w:ascii="Calibri" w:hAnsi="Calibri"/>
          <w:sz w:val="22"/>
          <w:szCs w:val="22"/>
        </w:rPr>
      </w:pPr>
      <w:r w:rsidRPr="00505A9D">
        <w:rPr>
          <w:rFonts w:ascii="Calibri" w:hAnsi="Calibri"/>
          <w:sz w:val="22"/>
          <w:szCs w:val="22"/>
        </w:rPr>
        <w:t>Reading challenge</w:t>
      </w:r>
    </w:p>
    <w:p w14:paraId="10EE5F1C" w14:textId="4AD42B90" w:rsidR="00E97495" w:rsidRPr="00505A9D" w:rsidRDefault="00E97495" w:rsidP="00E97495">
      <w:pPr>
        <w:pStyle w:val="ListParagraph"/>
        <w:numPr>
          <w:ilvl w:val="1"/>
          <w:numId w:val="2"/>
        </w:numPr>
        <w:rPr>
          <w:rFonts w:ascii="Calibri" w:hAnsi="Calibri"/>
          <w:sz w:val="22"/>
          <w:szCs w:val="22"/>
        </w:rPr>
      </w:pPr>
      <w:r w:rsidRPr="00505A9D">
        <w:rPr>
          <w:rFonts w:ascii="Calibri" w:hAnsi="Calibri"/>
          <w:sz w:val="22"/>
          <w:szCs w:val="22"/>
        </w:rPr>
        <w:t>Family literacy night</w:t>
      </w:r>
    </w:p>
    <w:p w14:paraId="1CCBA05F" w14:textId="0A1E1B49" w:rsidR="00E97495" w:rsidRPr="00505A9D" w:rsidRDefault="00E97495" w:rsidP="00E97495">
      <w:pPr>
        <w:pStyle w:val="ListParagraph"/>
        <w:numPr>
          <w:ilvl w:val="1"/>
          <w:numId w:val="2"/>
        </w:numPr>
        <w:rPr>
          <w:rFonts w:ascii="Calibri" w:hAnsi="Calibri"/>
          <w:sz w:val="22"/>
          <w:szCs w:val="22"/>
        </w:rPr>
      </w:pPr>
      <w:r w:rsidRPr="00505A9D">
        <w:rPr>
          <w:rFonts w:ascii="Calibri" w:hAnsi="Calibri"/>
          <w:sz w:val="22"/>
          <w:szCs w:val="22"/>
        </w:rPr>
        <w:t>Existing programs: literacy materials, after school, parent outreach, reading buddies</w:t>
      </w:r>
    </w:p>
    <w:p w14:paraId="4897FEFD" w14:textId="4739BF0A" w:rsidR="00E97495" w:rsidRPr="00505A9D" w:rsidRDefault="00E97495" w:rsidP="00E97495">
      <w:pPr>
        <w:pStyle w:val="ListParagraph"/>
        <w:numPr>
          <w:ilvl w:val="0"/>
          <w:numId w:val="2"/>
        </w:numPr>
        <w:rPr>
          <w:rFonts w:ascii="Calibri" w:hAnsi="Calibri"/>
          <w:sz w:val="22"/>
          <w:szCs w:val="22"/>
        </w:rPr>
      </w:pPr>
      <w:r w:rsidRPr="00505A9D">
        <w:rPr>
          <w:rFonts w:ascii="Calibri" w:hAnsi="Calibri"/>
          <w:sz w:val="22"/>
          <w:szCs w:val="22"/>
        </w:rPr>
        <w:t>Results:</w:t>
      </w:r>
      <w:r w:rsidRPr="00505A9D">
        <w:rPr>
          <w:rFonts w:ascii="Calibri" w:hAnsi="Calibri"/>
          <w:sz w:val="22"/>
          <w:szCs w:val="22"/>
        </w:rPr>
        <w:tab/>
      </w:r>
    </w:p>
    <w:p w14:paraId="79F65057" w14:textId="2873EC70" w:rsidR="00621FCB" w:rsidRPr="00505A9D" w:rsidRDefault="00621FCB" w:rsidP="00621FCB">
      <w:pPr>
        <w:pStyle w:val="ListParagraph"/>
        <w:numPr>
          <w:ilvl w:val="1"/>
          <w:numId w:val="2"/>
        </w:numPr>
        <w:rPr>
          <w:rFonts w:ascii="Calibri" w:hAnsi="Calibri"/>
          <w:sz w:val="22"/>
          <w:szCs w:val="22"/>
        </w:rPr>
      </w:pPr>
      <w:r w:rsidRPr="00505A9D">
        <w:rPr>
          <w:rFonts w:ascii="Calibri" w:hAnsi="Calibri"/>
          <w:sz w:val="22"/>
          <w:szCs w:val="22"/>
        </w:rPr>
        <w:t xml:space="preserve">Literacy levels rose in year 1, dropped in year 2. Overall were below district levels in both years. </w:t>
      </w:r>
    </w:p>
    <w:p w14:paraId="02423B04" w14:textId="17135FB3" w:rsidR="00621FCB" w:rsidRPr="00505A9D" w:rsidRDefault="00621FCB" w:rsidP="00621FCB">
      <w:pPr>
        <w:pStyle w:val="ListParagraph"/>
        <w:numPr>
          <w:ilvl w:val="2"/>
          <w:numId w:val="2"/>
        </w:numPr>
        <w:rPr>
          <w:rFonts w:ascii="Calibri" w:hAnsi="Calibri"/>
          <w:sz w:val="22"/>
          <w:szCs w:val="22"/>
        </w:rPr>
      </w:pPr>
      <w:r w:rsidRPr="00505A9D">
        <w:rPr>
          <w:rFonts w:ascii="Calibri" w:hAnsi="Calibri"/>
          <w:sz w:val="22"/>
          <w:szCs w:val="22"/>
        </w:rPr>
        <w:t>African American achievement grew both years</w:t>
      </w:r>
    </w:p>
    <w:p w14:paraId="41DEB004" w14:textId="268F7F4F" w:rsidR="00621FCB" w:rsidRPr="00505A9D" w:rsidRDefault="00621FCB" w:rsidP="00621FCB">
      <w:pPr>
        <w:pStyle w:val="ListParagraph"/>
        <w:numPr>
          <w:ilvl w:val="2"/>
          <w:numId w:val="2"/>
        </w:numPr>
        <w:rPr>
          <w:rFonts w:ascii="Calibri" w:hAnsi="Calibri"/>
          <w:sz w:val="22"/>
          <w:szCs w:val="22"/>
        </w:rPr>
      </w:pPr>
      <w:r w:rsidRPr="00505A9D">
        <w:rPr>
          <w:rFonts w:ascii="Calibri" w:hAnsi="Calibri"/>
          <w:sz w:val="22"/>
          <w:szCs w:val="22"/>
        </w:rPr>
        <w:t>Latinos/ELLs grew then dropped</w:t>
      </w:r>
    </w:p>
    <w:p w14:paraId="6A13B6C3" w14:textId="5EE9B036" w:rsidR="00621FCB" w:rsidRPr="00505A9D" w:rsidRDefault="00621FCB" w:rsidP="00621FCB">
      <w:pPr>
        <w:pStyle w:val="ListParagraph"/>
        <w:numPr>
          <w:ilvl w:val="3"/>
          <w:numId w:val="2"/>
        </w:numPr>
        <w:rPr>
          <w:rFonts w:ascii="Calibri" w:hAnsi="Calibri"/>
          <w:sz w:val="22"/>
          <w:szCs w:val="22"/>
        </w:rPr>
      </w:pPr>
      <w:r w:rsidRPr="00505A9D">
        <w:rPr>
          <w:rFonts w:ascii="Calibri" w:hAnsi="Calibri"/>
          <w:sz w:val="22"/>
          <w:szCs w:val="22"/>
        </w:rPr>
        <w:t xml:space="preserve">Contributing factors- loss of federally funded English </w:t>
      </w:r>
      <w:proofErr w:type="spellStart"/>
      <w:r w:rsidRPr="00505A9D">
        <w:rPr>
          <w:rFonts w:ascii="Calibri" w:hAnsi="Calibri"/>
          <w:sz w:val="22"/>
          <w:szCs w:val="22"/>
        </w:rPr>
        <w:t>Lanugage</w:t>
      </w:r>
      <w:proofErr w:type="spellEnd"/>
      <w:r w:rsidRPr="00505A9D">
        <w:rPr>
          <w:rFonts w:ascii="Calibri" w:hAnsi="Calibri"/>
          <w:sz w:val="22"/>
          <w:szCs w:val="22"/>
        </w:rPr>
        <w:t xml:space="preserve"> Development/Literacy Coach at the end of the 2010-2011 school year. Plus loss of other resources</w:t>
      </w:r>
    </w:p>
    <w:p w14:paraId="11575878" w14:textId="5977C7B0" w:rsidR="00621FCB" w:rsidRPr="00505A9D" w:rsidRDefault="00621FCB" w:rsidP="00621FCB">
      <w:pPr>
        <w:pStyle w:val="ListParagraph"/>
        <w:numPr>
          <w:ilvl w:val="2"/>
          <w:numId w:val="2"/>
        </w:numPr>
        <w:rPr>
          <w:rFonts w:ascii="Calibri" w:hAnsi="Calibri"/>
          <w:sz w:val="22"/>
          <w:szCs w:val="22"/>
        </w:rPr>
      </w:pPr>
      <w:r w:rsidRPr="00505A9D">
        <w:rPr>
          <w:rFonts w:ascii="Calibri" w:hAnsi="Calibri"/>
          <w:sz w:val="22"/>
          <w:szCs w:val="22"/>
        </w:rPr>
        <w:t>Patterns for proficiency for 3</w:t>
      </w:r>
      <w:r w:rsidRPr="00505A9D">
        <w:rPr>
          <w:rFonts w:ascii="Calibri" w:hAnsi="Calibri"/>
          <w:sz w:val="22"/>
          <w:szCs w:val="22"/>
          <w:vertAlign w:val="superscript"/>
        </w:rPr>
        <w:t>rd</w:t>
      </w:r>
      <w:r w:rsidRPr="00505A9D">
        <w:rPr>
          <w:rFonts w:ascii="Calibri" w:hAnsi="Calibri"/>
          <w:sz w:val="22"/>
          <w:szCs w:val="22"/>
        </w:rPr>
        <w:t xml:space="preserve"> graders</w:t>
      </w:r>
    </w:p>
    <w:p w14:paraId="699D7AAA" w14:textId="7354BB40" w:rsidR="00621FCB" w:rsidRPr="00505A9D" w:rsidRDefault="00621FCB" w:rsidP="00621FCB">
      <w:pPr>
        <w:pStyle w:val="ListParagraph"/>
        <w:numPr>
          <w:ilvl w:val="3"/>
          <w:numId w:val="2"/>
        </w:numPr>
        <w:rPr>
          <w:rFonts w:ascii="Calibri" w:hAnsi="Calibri"/>
          <w:sz w:val="22"/>
          <w:szCs w:val="22"/>
        </w:rPr>
      </w:pPr>
      <w:r w:rsidRPr="00505A9D">
        <w:rPr>
          <w:rFonts w:ascii="Calibri" w:hAnsi="Calibri"/>
          <w:sz w:val="22"/>
          <w:szCs w:val="22"/>
        </w:rPr>
        <w:t>African Americans improved markedly in year 1 and 2</w:t>
      </w:r>
    </w:p>
    <w:p w14:paraId="63349569" w14:textId="6E21D893" w:rsidR="00621FCB" w:rsidRPr="00505A9D" w:rsidRDefault="00621FCB" w:rsidP="00621FCB">
      <w:pPr>
        <w:pStyle w:val="ListParagraph"/>
        <w:numPr>
          <w:ilvl w:val="3"/>
          <w:numId w:val="2"/>
        </w:numPr>
        <w:rPr>
          <w:rFonts w:ascii="Calibri" w:hAnsi="Calibri"/>
          <w:sz w:val="22"/>
          <w:szCs w:val="22"/>
        </w:rPr>
      </w:pPr>
      <w:r w:rsidRPr="00505A9D">
        <w:rPr>
          <w:rFonts w:ascii="Calibri" w:hAnsi="Calibri"/>
          <w:sz w:val="22"/>
          <w:szCs w:val="22"/>
        </w:rPr>
        <w:t>Latino grew then dropped substantially</w:t>
      </w:r>
    </w:p>
    <w:p w14:paraId="14A08BDA" w14:textId="43B37481" w:rsidR="00621FCB" w:rsidRPr="00505A9D" w:rsidRDefault="00621FCB" w:rsidP="00621FCB">
      <w:pPr>
        <w:pStyle w:val="ListParagraph"/>
        <w:numPr>
          <w:ilvl w:val="1"/>
          <w:numId w:val="2"/>
        </w:numPr>
        <w:rPr>
          <w:rFonts w:ascii="Calibri" w:hAnsi="Calibri"/>
          <w:sz w:val="22"/>
          <w:szCs w:val="22"/>
        </w:rPr>
      </w:pPr>
      <w:r w:rsidRPr="00505A9D">
        <w:rPr>
          <w:rFonts w:ascii="Calibri" w:hAnsi="Calibri"/>
          <w:sz w:val="22"/>
          <w:szCs w:val="22"/>
        </w:rPr>
        <w:t>Reading Partners</w:t>
      </w:r>
    </w:p>
    <w:p w14:paraId="237E69F4" w14:textId="58C2078E" w:rsidR="00621FCB" w:rsidRPr="00505A9D" w:rsidRDefault="00621FCB" w:rsidP="00621FCB">
      <w:pPr>
        <w:pStyle w:val="ListParagraph"/>
        <w:numPr>
          <w:ilvl w:val="2"/>
          <w:numId w:val="2"/>
        </w:numPr>
        <w:rPr>
          <w:rFonts w:ascii="Calibri" w:hAnsi="Calibri"/>
          <w:sz w:val="22"/>
          <w:szCs w:val="22"/>
        </w:rPr>
      </w:pPr>
      <w:r w:rsidRPr="00505A9D">
        <w:rPr>
          <w:rFonts w:ascii="Calibri" w:hAnsi="Calibri"/>
          <w:sz w:val="22"/>
          <w:szCs w:val="22"/>
        </w:rPr>
        <w:t>Consistent growth and narrowing of gap</w:t>
      </w:r>
    </w:p>
    <w:p w14:paraId="07581248" w14:textId="3366BB2E" w:rsidR="00621FCB" w:rsidRPr="00505A9D" w:rsidRDefault="00621FCB" w:rsidP="00621FCB">
      <w:pPr>
        <w:pStyle w:val="ListParagraph"/>
        <w:numPr>
          <w:ilvl w:val="2"/>
          <w:numId w:val="2"/>
        </w:numPr>
        <w:rPr>
          <w:rFonts w:ascii="Calibri" w:hAnsi="Calibri"/>
          <w:sz w:val="22"/>
          <w:szCs w:val="22"/>
        </w:rPr>
      </w:pPr>
      <w:r w:rsidRPr="00505A9D">
        <w:rPr>
          <w:rFonts w:ascii="Calibri" w:hAnsi="Calibri"/>
          <w:sz w:val="22"/>
          <w:szCs w:val="22"/>
        </w:rPr>
        <w:t xml:space="preserve">This was their internal testing, not compared to CST. </w:t>
      </w:r>
    </w:p>
    <w:p w14:paraId="26A8C3A8" w14:textId="110EA6EA" w:rsidR="00621FCB" w:rsidRPr="00505A9D" w:rsidRDefault="0027166D" w:rsidP="00621FCB">
      <w:pPr>
        <w:pStyle w:val="ListParagraph"/>
        <w:numPr>
          <w:ilvl w:val="1"/>
          <w:numId w:val="2"/>
        </w:numPr>
        <w:rPr>
          <w:rFonts w:ascii="Calibri" w:hAnsi="Calibri"/>
          <w:sz w:val="22"/>
          <w:szCs w:val="22"/>
        </w:rPr>
      </w:pPr>
      <w:r w:rsidRPr="00505A9D">
        <w:rPr>
          <w:rFonts w:ascii="Calibri" w:hAnsi="Calibri"/>
          <w:sz w:val="22"/>
          <w:szCs w:val="22"/>
        </w:rPr>
        <w:t>Super Stars Literacy</w:t>
      </w:r>
    </w:p>
    <w:p w14:paraId="104DBB14" w14:textId="23775B83" w:rsidR="0027166D" w:rsidRPr="00505A9D" w:rsidRDefault="0027166D" w:rsidP="0027166D">
      <w:pPr>
        <w:pStyle w:val="ListParagraph"/>
        <w:numPr>
          <w:ilvl w:val="2"/>
          <w:numId w:val="2"/>
        </w:numPr>
        <w:rPr>
          <w:rFonts w:ascii="Calibri" w:hAnsi="Calibri"/>
          <w:sz w:val="22"/>
          <w:szCs w:val="22"/>
        </w:rPr>
      </w:pPr>
      <w:r w:rsidRPr="00505A9D">
        <w:rPr>
          <w:rFonts w:ascii="Calibri" w:hAnsi="Calibri"/>
          <w:sz w:val="22"/>
          <w:szCs w:val="22"/>
        </w:rPr>
        <w:t xml:space="preserve">Growth </w:t>
      </w:r>
    </w:p>
    <w:p w14:paraId="7A261EC5" w14:textId="66B7A9FC" w:rsidR="0027166D" w:rsidRPr="00505A9D" w:rsidRDefault="0027166D" w:rsidP="0027166D">
      <w:pPr>
        <w:pStyle w:val="ListParagraph"/>
        <w:numPr>
          <w:ilvl w:val="1"/>
          <w:numId w:val="2"/>
        </w:numPr>
        <w:rPr>
          <w:rFonts w:ascii="Calibri" w:hAnsi="Calibri"/>
          <w:sz w:val="22"/>
          <w:szCs w:val="22"/>
        </w:rPr>
      </w:pPr>
      <w:r w:rsidRPr="00505A9D">
        <w:rPr>
          <w:rFonts w:ascii="Calibri" w:hAnsi="Calibri"/>
          <w:sz w:val="22"/>
          <w:szCs w:val="22"/>
        </w:rPr>
        <w:t>Evaluation challenges- lack of shared measurements between different programs. Lack of sharing of data between teachers and partners. CST scores not available and not able to track students across years.</w:t>
      </w:r>
    </w:p>
    <w:p w14:paraId="2F01133F" w14:textId="574C248A" w:rsidR="0027166D" w:rsidRPr="00505A9D" w:rsidRDefault="0027166D" w:rsidP="0027166D">
      <w:pPr>
        <w:pStyle w:val="ListParagraph"/>
        <w:numPr>
          <w:ilvl w:val="1"/>
          <w:numId w:val="2"/>
        </w:numPr>
        <w:rPr>
          <w:rFonts w:ascii="Calibri" w:hAnsi="Calibri"/>
          <w:sz w:val="22"/>
          <w:szCs w:val="22"/>
        </w:rPr>
      </w:pPr>
      <w:r w:rsidRPr="00505A9D">
        <w:rPr>
          <w:rFonts w:ascii="Calibri" w:hAnsi="Calibri"/>
          <w:sz w:val="22"/>
          <w:szCs w:val="22"/>
        </w:rPr>
        <w:t>Other challenges</w:t>
      </w:r>
    </w:p>
    <w:p w14:paraId="1F229501" w14:textId="0A08F3BA" w:rsidR="0027166D" w:rsidRPr="00505A9D" w:rsidRDefault="0027166D" w:rsidP="0027166D">
      <w:pPr>
        <w:pStyle w:val="ListParagraph"/>
        <w:numPr>
          <w:ilvl w:val="2"/>
          <w:numId w:val="2"/>
        </w:numPr>
        <w:rPr>
          <w:rFonts w:ascii="Calibri" w:hAnsi="Calibri"/>
          <w:sz w:val="22"/>
          <w:szCs w:val="22"/>
        </w:rPr>
      </w:pPr>
      <w:r w:rsidRPr="00505A9D">
        <w:rPr>
          <w:rFonts w:ascii="Calibri" w:hAnsi="Calibri"/>
          <w:sz w:val="22"/>
          <w:szCs w:val="22"/>
        </w:rPr>
        <w:t>Fluctuation in federal and state funding</w:t>
      </w:r>
    </w:p>
    <w:p w14:paraId="638896AA" w14:textId="4A7E73D6" w:rsidR="0027166D" w:rsidRPr="00505A9D" w:rsidRDefault="0027166D" w:rsidP="0027166D">
      <w:pPr>
        <w:pStyle w:val="ListParagraph"/>
        <w:numPr>
          <w:ilvl w:val="3"/>
          <w:numId w:val="2"/>
        </w:numPr>
        <w:rPr>
          <w:rFonts w:ascii="Calibri" w:hAnsi="Calibri"/>
          <w:sz w:val="22"/>
          <w:szCs w:val="22"/>
        </w:rPr>
      </w:pPr>
      <w:r w:rsidRPr="00505A9D">
        <w:rPr>
          <w:rFonts w:ascii="Calibri" w:hAnsi="Calibri"/>
          <w:sz w:val="22"/>
          <w:szCs w:val="22"/>
        </w:rPr>
        <w:t>School lost English Language Development/Literacy Coach</w:t>
      </w:r>
    </w:p>
    <w:p w14:paraId="147AEA62" w14:textId="4DCD2A09" w:rsidR="0027166D" w:rsidRPr="00505A9D" w:rsidRDefault="0027166D" w:rsidP="0027166D">
      <w:pPr>
        <w:pStyle w:val="ListParagraph"/>
        <w:numPr>
          <w:ilvl w:val="3"/>
          <w:numId w:val="2"/>
        </w:numPr>
        <w:rPr>
          <w:rFonts w:ascii="Calibri" w:hAnsi="Calibri"/>
          <w:sz w:val="22"/>
          <w:szCs w:val="22"/>
        </w:rPr>
      </w:pPr>
      <w:r w:rsidRPr="00505A9D">
        <w:rPr>
          <w:rFonts w:ascii="Calibri" w:hAnsi="Calibri"/>
          <w:sz w:val="22"/>
          <w:szCs w:val="22"/>
        </w:rPr>
        <w:t>After school partner</w:t>
      </w:r>
    </w:p>
    <w:p w14:paraId="702EC875" w14:textId="05D44483" w:rsidR="0027166D" w:rsidRPr="00505A9D" w:rsidRDefault="0027166D" w:rsidP="0027166D">
      <w:pPr>
        <w:pStyle w:val="ListParagraph"/>
        <w:numPr>
          <w:ilvl w:val="3"/>
          <w:numId w:val="2"/>
        </w:numPr>
        <w:rPr>
          <w:rFonts w:ascii="Calibri" w:hAnsi="Calibri"/>
          <w:sz w:val="22"/>
          <w:szCs w:val="22"/>
        </w:rPr>
      </w:pPr>
      <w:r w:rsidRPr="00505A9D">
        <w:rPr>
          <w:rFonts w:ascii="Calibri" w:hAnsi="Calibri"/>
          <w:sz w:val="22"/>
          <w:szCs w:val="22"/>
        </w:rPr>
        <w:t>Professional development and admin support</w:t>
      </w:r>
    </w:p>
    <w:p w14:paraId="553FA61B" w14:textId="480785D2" w:rsidR="0027166D" w:rsidRPr="00505A9D" w:rsidRDefault="0027166D" w:rsidP="0027166D">
      <w:pPr>
        <w:pStyle w:val="ListParagraph"/>
        <w:numPr>
          <w:ilvl w:val="2"/>
          <w:numId w:val="2"/>
        </w:numPr>
        <w:rPr>
          <w:rFonts w:ascii="Calibri" w:hAnsi="Calibri"/>
          <w:sz w:val="22"/>
          <w:szCs w:val="22"/>
        </w:rPr>
      </w:pPr>
      <w:r w:rsidRPr="00505A9D">
        <w:rPr>
          <w:rFonts w:ascii="Calibri" w:hAnsi="Calibri"/>
          <w:sz w:val="22"/>
          <w:szCs w:val="22"/>
        </w:rPr>
        <w:t>Staff turnover</w:t>
      </w:r>
    </w:p>
    <w:p w14:paraId="3B550758" w14:textId="67137C44" w:rsidR="0027166D" w:rsidRPr="00505A9D" w:rsidRDefault="0027166D" w:rsidP="0027166D">
      <w:pPr>
        <w:pStyle w:val="ListParagraph"/>
        <w:numPr>
          <w:ilvl w:val="3"/>
          <w:numId w:val="2"/>
        </w:numPr>
        <w:rPr>
          <w:rFonts w:ascii="Calibri" w:hAnsi="Calibri"/>
          <w:sz w:val="22"/>
          <w:szCs w:val="22"/>
        </w:rPr>
      </w:pPr>
      <w:r w:rsidRPr="00505A9D">
        <w:rPr>
          <w:rFonts w:ascii="Calibri" w:hAnsi="Calibri"/>
          <w:sz w:val="22"/>
          <w:szCs w:val="22"/>
        </w:rPr>
        <w:t>Teacher tenure changes between year 1&amp;2</w:t>
      </w:r>
    </w:p>
    <w:p w14:paraId="63A5B4BC" w14:textId="371BD2E5" w:rsidR="0027166D" w:rsidRPr="00505A9D" w:rsidRDefault="0027166D" w:rsidP="0027166D">
      <w:pPr>
        <w:pStyle w:val="ListParagraph"/>
        <w:numPr>
          <w:ilvl w:val="3"/>
          <w:numId w:val="2"/>
        </w:numPr>
        <w:rPr>
          <w:rFonts w:ascii="Calibri" w:hAnsi="Calibri"/>
          <w:sz w:val="22"/>
          <w:szCs w:val="22"/>
        </w:rPr>
      </w:pPr>
      <w:r w:rsidRPr="00505A9D">
        <w:rPr>
          <w:rFonts w:ascii="Calibri" w:hAnsi="Calibri"/>
          <w:sz w:val="22"/>
          <w:szCs w:val="22"/>
        </w:rPr>
        <w:t>New principal after year 2</w:t>
      </w:r>
    </w:p>
    <w:p w14:paraId="71933316" w14:textId="78D08170" w:rsidR="0027166D" w:rsidRPr="00505A9D" w:rsidRDefault="0027166D" w:rsidP="0027166D">
      <w:pPr>
        <w:pStyle w:val="ListParagraph"/>
        <w:numPr>
          <w:ilvl w:val="1"/>
          <w:numId w:val="2"/>
        </w:numPr>
        <w:rPr>
          <w:rFonts w:ascii="Calibri" w:hAnsi="Calibri"/>
          <w:sz w:val="22"/>
          <w:szCs w:val="22"/>
        </w:rPr>
      </w:pPr>
      <w:r w:rsidRPr="00505A9D">
        <w:rPr>
          <w:rFonts w:ascii="Calibri" w:hAnsi="Calibri"/>
          <w:sz w:val="22"/>
          <w:szCs w:val="22"/>
        </w:rPr>
        <w:t>What worked?</w:t>
      </w:r>
      <w:r w:rsidRPr="00505A9D">
        <w:rPr>
          <w:rFonts w:ascii="Calibri" w:hAnsi="Calibri"/>
          <w:sz w:val="22"/>
          <w:szCs w:val="22"/>
        </w:rPr>
        <w:tab/>
      </w:r>
    </w:p>
    <w:p w14:paraId="4176776E" w14:textId="0479D42F" w:rsidR="0027166D" w:rsidRPr="00505A9D" w:rsidRDefault="0027166D" w:rsidP="0027166D">
      <w:pPr>
        <w:pStyle w:val="ListParagraph"/>
        <w:numPr>
          <w:ilvl w:val="2"/>
          <w:numId w:val="2"/>
        </w:numPr>
        <w:rPr>
          <w:rFonts w:ascii="Calibri" w:hAnsi="Calibri"/>
          <w:sz w:val="22"/>
          <w:szCs w:val="22"/>
        </w:rPr>
      </w:pPr>
      <w:r w:rsidRPr="00505A9D">
        <w:rPr>
          <w:rFonts w:ascii="Calibri" w:hAnsi="Calibri"/>
          <w:sz w:val="22"/>
          <w:szCs w:val="22"/>
        </w:rPr>
        <w:t>Consistency providing literacy support at least 2 hours with the same staff</w:t>
      </w:r>
    </w:p>
    <w:p w14:paraId="0EB4F244" w14:textId="08A25044" w:rsidR="00CD7EA7" w:rsidRPr="00505A9D" w:rsidRDefault="00CD7EA7" w:rsidP="0027166D">
      <w:pPr>
        <w:pStyle w:val="ListParagraph"/>
        <w:numPr>
          <w:ilvl w:val="2"/>
          <w:numId w:val="2"/>
        </w:numPr>
        <w:rPr>
          <w:rFonts w:ascii="Calibri" w:hAnsi="Calibri"/>
          <w:sz w:val="22"/>
          <w:szCs w:val="22"/>
        </w:rPr>
      </w:pPr>
      <w:r w:rsidRPr="00505A9D">
        <w:rPr>
          <w:rFonts w:ascii="Calibri" w:hAnsi="Calibri"/>
          <w:sz w:val="22"/>
          <w:szCs w:val="22"/>
        </w:rPr>
        <w:t>Alignment, partners working to understand key areas and avoiding interrupting key instructional time</w:t>
      </w:r>
    </w:p>
    <w:p w14:paraId="4EBECBEE" w14:textId="25F3CC6B" w:rsidR="00CD7EA7" w:rsidRPr="00505A9D" w:rsidRDefault="00CD7EA7" w:rsidP="0027166D">
      <w:pPr>
        <w:pStyle w:val="ListParagraph"/>
        <w:numPr>
          <w:ilvl w:val="2"/>
          <w:numId w:val="2"/>
        </w:numPr>
        <w:rPr>
          <w:rFonts w:ascii="Calibri" w:hAnsi="Calibri"/>
          <w:sz w:val="22"/>
          <w:szCs w:val="22"/>
        </w:rPr>
      </w:pPr>
      <w:r w:rsidRPr="00505A9D">
        <w:rPr>
          <w:rFonts w:ascii="Calibri" w:hAnsi="Calibri"/>
          <w:sz w:val="22"/>
          <w:szCs w:val="22"/>
        </w:rPr>
        <w:t>Partnerships with teachers/program partners</w:t>
      </w:r>
    </w:p>
    <w:p w14:paraId="55EDFC45" w14:textId="38B2C666" w:rsidR="00CD7EA7" w:rsidRPr="00505A9D" w:rsidRDefault="00CD7EA7" w:rsidP="0027166D">
      <w:pPr>
        <w:pStyle w:val="ListParagraph"/>
        <w:numPr>
          <w:ilvl w:val="2"/>
          <w:numId w:val="2"/>
        </w:numPr>
        <w:rPr>
          <w:rFonts w:ascii="Calibri" w:hAnsi="Calibri"/>
          <w:sz w:val="22"/>
          <w:szCs w:val="22"/>
        </w:rPr>
      </w:pPr>
      <w:r w:rsidRPr="00505A9D">
        <w:rPr>
          <w:rFonts w:ascii="Calibri" w:hAnsi="Calibri"/>
          <w:sz w:val="22"/>
          <w:szCs w:val="22"/>
        </w:rPr>
        <w:t>Partners participating in COST, CST, parent meetings (mostly only happened in year 2 after relationship building)</w:t>
      </w:r>
    </w:p>
    <w:p w14:paraId="14F5E730" w14:textId="3D72061B" w:rsidR="00CD7EA7" w:rsidRPr="00505A9D" w:rsidRDefault="00CD7EA7" w:rsidP="0027166D">
      <w:pPr>
        <w:pStyle w:val="ListParagraph"/>
        <w:numPr>
          <w:ilvl w:val="2"/>
          <w:numId w:val="2"/>
        </w:numPr>
        <w:rPr>
          <w:rFonts w:ascii="Calibri" w:hAnsi="Calibri"/>
          <w:sz w:val="22"/>
          <w:szCs w:val="22"/>
        </w:rPr>
      </w:pPr>
      <w:r w:rsidRPr="00505A9D">
        <w:rPr>
          <w:rFonts w:ascii="Calibri" w:hAnsi="Calibri"/>
          <w:sz w:val="22"/>
          <w:szCs w:val="22"/>
        </w:rPr>
        <w:t>Expanded parent engagement</w:t>
      </w:r>
    </w:p>
    <w:p w14:paraId="5A61057C" w14:textId="746C5ADF" w:rsidR="00CD7EA7" w:rsidRPr="00505A9D" w:rsidRDefault="00CD7EA7" w:rsidP="0027166D">
      <w:pPr>
        <w:pStyle w:val="ListParagraph"/>
        <w:numPr>
          <w:ilvl w:val="2"/>
          <w:numId w:val="2"/>
        </w:numPr>
        <w:rPr>
          <w:rFonts w:ascii="Calibri" w:hAnsi="Calibri"/>
          <w:sz w:val="22"/>
          <w:szCs w:val="22"/>
        </w:rPr>
      </w:pPr>
      <w:r w:rsidRPr="00505A9D">
        <w:rPr>
          <w:rFonts w:ascii="Calibri" w:hAnsi="Calibri"/>
          <w:sz w:val="22"/>
          <w:szCs w:val="22"/>
        </w:rPr>
        <w:t>School activities</w:t>
      </w:r>
    </w:p>
    <w:p w14:paraId="571C516B" w14:textId="6B7E228E" w:rsidR="00CD7EA7" w:rsidRPr="00505A9D" w:rsidRDefault="00CD7EA7" w:rsidP="0027166D">
      <w:pPr>
        <w:pStyle w:val="ListParagraph"/>
        <w:numPr>
          <w:ilvl w:val="2"/>
          <w:numId w:val="2"/>
        </w:numPr>
        <w:rPr>
          <w:rFonts w:ascii="Calibri" w:hAnsi="Calibri"/>
          <w:sz w:val="22"/>
          <w:szCs w:val="22"/>
        </w:rPr>
      </w:pPr>
      <w:r w:rsidRPr="00505A9D">
        <w:rPr>
          <w:rFonts w:ascii="Calibri" w:hAnsi="Calibri"/>
          <w:sz w:val="22"/>
          <w:szCs w:val="22"/>
        </w:rPr>
        <w:t>Designated space- reading lab</w:t>
      </w:r>
    </w:p>
    <w:p w14:paraId="7BE71784" w14:textId="6C7A4019" w:rsidR="00CD7EA7" w:rsidRPr="00505A9D" w:rsidRDefault="00CD7EA7" w:rsidP="0027166D">
      <w:pPr>
        <w:pStyle w:val="ListParagraph"/>
        <w:numPr>
          <w:ilvl w:val="2"/>
          <w:numId w:val="2"/>
        </w:numPr>
        <w:rPr>
          <w:rFonts w:ascii="Calibri" w:hAnsi="Calibri"/>
          <w:sz w:val="22"/>
          <w:szCs w:val="22"/>
        </w:rPr>
      </w:pPr>
      <w:r w:rsidRPr="00505A9D">
        <w:rPr>
          <w:rFonts w:ascii="Calibri" w:hAnsi="Calibri"/>
          <w:sz w:val="22"/>
          <w:szCs w:val="22"/>
        </w:rPr>
        <w:t>Change in culture-getting students excited about reading</w:t>
      </w:r>
    </w:p>
    <w:p w14:paraId="61008850" w14:textId="180019A6" w:rsidR="00CD7EA7" w:rsidRPr="00505A9D" w:rsidRDefault="00CD7EA7" w:rsidP="00CD7EA7">
      <w:pPr>
        <w:pStyle w:val="ListParagraph"/>
        <w:numPr>
          <w:ilvl w:val="1"/>
          <w:numId w:val="2"/>
        </w:numPr>
        <w:rPr>
          <w:rFonts w:ascii="Calibri" w:hAnsi="Calibri"/>
          <w:sz w:val="22"/>
          <w:szCs w:val="22"/>
        </w:rPr>
      </w:pPr>
      <w:r w:rsidRPr="00505A9D">
        <w:rPr>
          <w:rFonts w:ascii="Calibri" w:hAnsi="Calibri"/>
          <w:sz w:val="22"/>
          <w:szCs w:val="22"/>
        </w:rPr>
        <w:t>Partner challenges</w:t>
      </w:r>
    </w:p>
    <w:p w14:paraId="28F9F386" w14:textId="2DA7F3F0" w:rsidR="00CD7EA7" w:rsidRPr="00505A9D" w:rsidRDefault="00CD7EA7" w:rsidP="00CD7EA7">
      <w:pPr>
        <w:pStyle w:val="ListParagraph"/>
        <w:numPr>
          <w:ilvl w:val="2"/>
          <w:numId w:val="2"/>
        </w:numPr>
        <w:rPr>
          <w:rFonts w:ascii="Calibri" w:hAnsi="Calibri"/>
          <w:sz w:val="22"/>
          <w:szCs w:val="22"/>
        </w:rPr>
      </w:pPr>
      <w:r w:rsidRPr="00505A9D">
        <w:rPr>
          <w:rFonts w:ascii="Calibri" w:hAnsi="Calibri"/>
          <w:sz w:val="22"/>
          <w:szCs w:val="22"/>
        </w:rPr>
        <w:t>Limited resources for students needing targeted support. Most partners did not have dedicated resources for ELLs.</w:t>
      </w:r>
    </w:p>
    <w:p w14:paraId="176F8E04" w14:textId="78114DC3" w:rsidR="00CD7EA7" w:rsidRPr="00505A9D" w:rsidRDefault="00CD7EA7" w:rsidP="00CD7EA7">
      <w:pPr>
        <w:pStyle w:val="ListParagraph"/>
        <w:numPr>
          <w:ilvl w:val="2"/>
          <w:numId w:val="2"/>
        </w:numPr>
        <w:rPr>
          <w:rFonts w:ascii="Calibri" w:hAnsi="Calibri"/>
          <w:sz w:val="22"/>
          <w:szCs w:val="22"/>
        </w:rPr>
      </w:pPr>
      <w:r w:rsidRPr="00505A9D">
        <w:rPr>
          <w:rFonts w:ascii="Calibri" w:hAnsi="Calibri"/>
          <w:sz w:val="22"/>
          <w:szCs w:val="22"/>
        </w:rPr>
        <w:t>Responsiveness- varied among partners on how they aligned their programs with goals and curriculum</w:t>
      </w:r>
    </w:p>
    <w:p w14:paraId="1F4618C7" w14:textId="2F7A0C82" w:rsidR="00CD7EA7" w:rsidRPr="00505A9D" w:rsidRDefault="00CD7EA7" w:rsidP="00CD7EA7">
      <w:pPr>
        <w:pStyle w:val="ListParagraph"/>
        <w:numPr>
          <w:ilvl w:val="2"/>
          <w:numId w:val="2"/>
        </w:numPr>
        <w:rPr>
          <w:rFonts w:ascii="Calibri" w:hAnsi="Calibri"/>
          <w:sz w:val="22"/>
          <w:szCs w:val="22"/>
        </w:rPr>
      </w:pPr>
      <w:r w:rsidRPr="00505A9D">
        <w:rPr>
          <w:rFonts w:ascii="Calibri" w:hAnsi="Calibri"/>
          <w:sz w:val="22"/>
          <w:szCs w:val="22"/>
        </w:rPr>
        <w:t>Uneven family outreach- engagement did not reach all families equally</w:t>
      </w:r>
    </w:p>
    <w:p w14:paraId="783E93C4" w14:textId="0AEA650D" w:rsidR="00CD7EA7" w:rsidRPr="00505A9D" w:rsidRDefault="00CD7EA7" w:rsidP="00CD7EA7">
      <w:pPr>
        <w:pStyle w:val="ListParagraph"/>
        <w:numPr>
          <w:ilvl w:val="1"/>
          <w:numId w:val="2"/>
        </w:numPr>
        <w:rPr>
          <w:rFonts w:ascii="Calibri" w:hAnsi="Calibri"/>
          <w:sz w:val="22"/>
          <w:szCs w:val="22"/>
        </w:rPr>
      </w:pPr>
      <w:r w:rsidRPr="00505A9D">
        <w:rPr>
          <w:rFonts w:ascii="Calibri" w:hAnsi="Calibri"/>
          <w:sz w:val="22"/>
          <w:szCs w:val="22"/>
        </w:rPr>
        <w:t>Program and partnerships: what worked?</w:t>
      </w:r>
    </w:p>
    <w:p w14:paraId="13B7BD6B" w14:textId="74AE18C5" w:rsidR="00CD7EA7" w:rsidRPr="00505A9D" w:rsidRDefault="00CD7EA7" w:rsidP="00CD7EA7">
      <w:pPr>
        <w:pStyle w:val="ListParagraph"/>
        <w:numPr>
          <w:ilvl w:val="2"/>
          <w:numId w:val="2"/>
        </w:numPr>
        <w:rPr>
          <w:rFonts w:ascii="Calibri" w:hAnsi="Calibri"/>
          <w:sz w:val="22"/>
          <w:szCs w:val="22"/>
        </w:rPr>
      </w:pPr>
      <w:r w:rsidRPr="00505A9D">
        <w:rPr>
          <w:rFonts w:ascii="Calibri" w:hAnsi="Calibri"/>
          <w:sz w:val="22"/>
          <w:szCs w:val="22"/>
        </w:rPr>
        <w:t>Increased literacy resources</w:t>
      </w:r>
    </w:p>
    <w:p w14:paraId="6D947DE1" w14:textId="1492F242" w:rsidR="00CD7EA7" w:rsidRPr="00505A9D" w:rsidRDefault="00CD7EA7" w:rsidP="00CD7EA7">
      <w:pPr>
        <w:pStyle w:val="ListParagraph"/>
        <w:numPr>
          <w:ilvl w:val="2"/>
          <w:numId w:val="2"/>
        </w:numPr>
        <w:rPr>
          <w:rFonts w:ascii="Calibri" w:hAnsi="Calibri"/>
          <w:sz w:val="22"/>
          <w:szCs w:val="22"/>
        </w:rPr>
      </w:pPr>
      <w:r w:rsidRPr="00505A9D">
        <w:rPr>
          <w:rFonts w:ascii="Calibri" w:hAnsi="Calibri"/>
          <w:sz w:val="22"/>
          <w:szCs w:val="22"/>
        </w:rPr>
        <w:t>Increased family focus and involvement</w:t>
      </w:r>
    </w:p>
    <w:p w14:paraId="42C18187" w14:textId="06A340C5" w:rsidR="00CD7EA7" w:rsidRPr="00505A9D" w:rsidRDefault="00CD7EA7" w:rsidP="00CD7EA7">
      <w:pPr>
        <w:pStyle w:val="ListParagraph"/>
        <w:numPr>
          <w:ilvl w:val="2"/>
          <w:numId w:val="2"/>
        </w:numPr>
        <w:rPr>
          <w:rFonts w:ascii="Calibri" w:hAnsi="Calibri"/>
          <w:sz w:val="22"/>
          <w:szCs w:val="22"/>
        </w:rPr>
      </w:pPr>
      <w:r w:rsidRPr="00505A9D">
        <w:rPr>
          <w:rFonts w:ascii="Calibri" w:hAnsi="Calibri"/>
          <w:sz w:val="22"/>
          <w:szCs w:val="22"/>
        </w:rPr>
        <w:t>Partners and teachers coordinated their work</w:t>
      </w:r>
    </w:p>
    <w:p w14:paraId="0A01EB0E" w14:textId="3B621FFF" w:rsidR="00CD7EA7" w:rsidRPr="00505A9D" w:rsidRDefault="00CD7EA7" w:rsidP="00CD7EA7">
      <w:pPr>
        <w:pStyle w:val="ListParagraph"/>
        <w:numPr>
          <w:ilvl w:val="1"/>
          <w:numId w:val="2"/>
        </w:numPr>
        <w:rPr>
          <w:rFonts w:ascii="Calibri" w:hAnsi="Calibri"/>
          <w:sz w:val="22"/>
          <w:szCs w:val="22"/>
        </w:rPr>
      </w:pPr>
      <w:r w:rsidRPr="00505A9D">
        <w:rPr>
          <w:rFonts w:ascii="Calibri" w:hAnsi="Calibri"/>
          <w:sz w:val="22"/>
          <w:szCs w:val="22"/>
        </w:rPr>
        <w:t>Program and partnerships: challenges</w:t>
      </w:r>
    </w:p>
    <w:p w14:paraId="3FF88063" w14:textId="12185976" w:rsidR="00CD7EA7" w:rsidRPr="00505A9D" w:rsidRDefault="00CD7EA7" w:rsidP="00CD7EA7">
      <w:pPr>
        <w:pStyle w:val="ListParagraph"/>
        <w:numPr>
          <w:ilvl w:val="2"/>
          <w:numId w:val="2"/>
        </w:numPr>
        <w:rPr>
          <w:rFonts w:ascii="Calibri" w:hAnsi="Calibri"/>
          <w:sz w:val="22"/>
          <w:szCs w:val="22"/>
        </w:rPr>
      </w:pPr>
      <w:r w:rsidRPr="00505A9D">
        <w:rPr>
          <w:rFonts w:ascii="Calibri" w:hAnsi="Calibri"/>
          <w:sz w:val="22"/>
          <w:szCs w:val="22"/>
        </w:rPr>
        <w:t>Lack of input from key stakeholders</w:t>
      </w:r>
    </w:p>
    <w:p w14:paraId="56E7B505" w14:textId="40471408" w:rsidR="00CD7EA7" w:rsidRPr="00505A9D" w:rsidRDefault="00CD7EA7" w:rsidP="00CD7EA7">
      <w:pPr>
        <w:pStyle w:val="ListParagraph"/>
        <w:numPr>
          <w:ilvl w:val="2"/>
          <w:numId w:val="2"/>
        </w:numPr>
        <w:rPr>
          <w:rFonts w:ascii="Calibri" w:hAnsi="Calibri"/>
          <w:sz w:val="22"/>
          <w:szCs w:val="22"/>
        </w:rPr>
      </w:pPr>
      <w:r w:rsidRPr="00505A9D">
        <w:rPr>
          <w:rFonts w:ascii="Calibri" w:hAnsi="Calibri"/>
          <w:sz w:val="22"/>
          <w:szCs w:val="22"/>
        </w:rPr>
        <w:t>Lack of common outcomes, goals, measurements</w:t>
      </w:r>
    </w:p>
    <w:p w14:paraId="31A273F4" w14:textId="0751A81B" w:rsidR="00CD7EA7" w:rsidRPr="00505A9D" w:rsidRDefault="00CD7EA7" w:rsidP="00CD7EA7">
      <w:pPr>
        <w:pStyle w:val="ListParagraph"/>
        <w:numPr>
          <w:ilvl w:val="2"/>
          <w:numId w:val="2"/>
        </w:numPr>
        <w:rPr>
          <w:rFonts w:ascii="Calibri" w:hAnsi="Calibri"/>
          <w:sz w:val="22"/>
          <w:szCs w:val="22"/>
        </w:rPr>
      </w:pPr>
      <w:r w:rsidRPr="00505A9D">
        <w:rPr>
          <w:rFonts w:ascii="Calibri" w:hAnsi="Calibri"/>
          <w:sz w:val="22"/>
          <w:szCs w:val="22"/>
        </w:rPr>
        <w:t>Lack of consistent coordination and integration</w:t>
      </w:r>
    </w:p>
    <w:p w14:paraId="41FFE8F7" w14:textId="7C87B4D5" w:rsidR="00AA4F77" w:rsidRPr="00505A9D" w:rsidRDefault="00AA4F77" w:rsidP="00CD7EA7">
      <w:pPr>
        <w:pStyle w:val="ListParagraph"/>
        <w:numPr>
          <w:ilvl w:val="2"/>
          <w:numId w:val="2"/>
        </w:numPr>
        <w:rPr>
          <w:rFonts w:ascii="Calibri" w:hAnsi="Calibri"/>
          <w:sz w:val="22"/>
          <w:szCs w:val="22"/>
        </w:rPr>
      </w:pPr>
      <w:r w:rsidRPr="00505A9D">
        <w:rPr>
          <w:rFonts w:ascii="Calibri" w:hAnsi="Calibri"/>
          <w:sz w:val="22"/>
          <w:szCs w:val="22"/>
        </w:rPr>
        <w:t>No recruitment of partners with resources to address the needs of students with specific needs (ELL)</w:t>
      </w:r>
    </w:p>
    <w:p w14:paraId="7D313F3E" w14:textId="6A84BDA4" w:rsidR="00AA4F77" w:rsidRPr="00505A9D" w:rsidRDefault="00AA4F77" w:rsidP="00AA4F77">
      <w:pPr>
        <w:pStyle w:val="ListParagraph"/>
        <w:numPr>
          <w:ilvl w:val="0"/>
          <w:numId w:val="2"/>
        </w:numPr>
        <w:rPr>
          <w:rFonts w:ascii="Calibri" w:hAnsi="Calibri"/>
          <w:sz w:val="22"/>
          <w:szCs w:val="22"/>
        </w:rPr>
      </w:pPr>
      <w:r w:rsidRPr="00505A9D">
        <w:rPr>
          <w:rFonts w:ascii="Calibri" w:hAnsi="Calibri"/>
          <w:sz w:val="22"/>
          <w:szCs w:val="22"/>
        </w:rPr>
        <w:t>Recommendations:</w:t>
      </w:r>
    </w:p>
    <w:p w14:paraId="65543511" w14:textId="57E5ADA3"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Set common goals and outcomes</w:t>
      </w:r>
    </w:p>
    <w:p w14:paraId="0A1161E8" w14:textId="2DABF07F"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Target and prioritize student need</w:t>
      </w:r>
    </w:p>
    <w:p w14:paraId="02270308" w14:textId="5E14BB12"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Identify and coordinate strategies, practices and materials</w:t>
      </w:r>
    </w:p>
    <w:p w14:paraId="7450E2AB" w14:textId="416DBC26"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Plan regular revision of program practices and strategies</w:t>
      </w:r>
    </w:p>
    <w:p w14:paraId="47AC8B6D" w14:textId="64CD1658" w:rsidR="00AA4F77" w:rsidRPr="00505A9D" w:rsidRDefault="00505A9D" w:rsidP="00AA4F77">
      <w:pPr>
        <w:pStyle w:val="ListParagraph"/>
        <w:numPr>
          <w:ilvl w:val="0"/>
          <w:numId w:val="2"/>
        </w:numPr>
        <w:rPr>
          <w:rFonts w:ascii="Calibri" w:hAnsi="Calibri"/>
          <w:sz w:val="22"/>
          <w:szCs w:val="22"/>
        </w:rPr>
      </w:pPr>
      <w:r w:rsidRPr="00505A9D">
        <w:rPr>
          <w:rFonts w:ascii="Calibri" w:hAnsi="Calibri"/>
          <w:sz w:val="22"/>
          <w:szCs w:val="22"/>
        </w:rPr>
        <w:t>Recommendations</w:t>
      </w:r>
      <w:r w:rsidR="00AA4F77" w:rsidRPr="00505A9D">
        <w:rPr>
          <w:rFonts w:ascii="Calibri" w:hAnsi="Calibri"/>
          <w:sz w:val="22"/>
          <w:szCs w:val="22"/>
        </w:rPr>
        <w:t>: partnership model</w:t>
      </w:r>
    </w:p>
    <w:p w14:paraId="29D7D8B2" w14:textId="621060F3"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Involve all school stakeholders in selection of partners and services</w:t>
      </w:r>
    </w:p>
    <w:p w14:paraId="09496D87" w14:textId="51209FCB"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Designate an on-site coordinator</w:t>
      </w:r>
    </w:p>
    <w:p w14:paraId="52097D81" w14:textId="31B33A6F"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Integrate partners into school planning groups</w:t>
      </w:r>
    </w:p>
    <w:p w14:paraId="7557505F" w14:textId="23F29B58"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Provide partners with opportunities to collaborate</w:t>
      </w:r>
    </w:p>
    <w:p w14:paraId="29643BCC" w14:textId="6B6BC3E0" w:rsidR="00AA4F77" w:rsidRPr="00505A9D" w:rsidRDefault="00AA4F77" w:rsidP="00AA4F77">
      <w:pPr>
        <w:pStyle w:val="ListParagraph"/>
        <w:numPr>
          <w:ilvl w:val="0"/>
          <w:numId w:val="2"/>
        </w:numPr>
        <w:rPr>
          <w:rFonts w:ascii="Calibri" w:hAnsi="Calibri"/>
          <w:sz w:val="22"/>
          <w:szCs w:val="22"/>
        </w:rPr>
      </w:pPr>
      <w:r w:rsidRPr="00505A9D">
        <w:rPr>
          <w:rFonts w:ascii="Calibri" w:hAnsi="Calibri"/>
          <w:sz w:val="22"/>
          <w:szCs w:val="22"/>
        </w:rPr>
        <w:t>Recommendations: data</w:t>
      </w:r>
    </w:p>
    <w:p w14:paraId="2D261FFC" w14:textId="77777777"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Identify and analyze a common set of student data to support students selection and tracking, CST available to everyone</w:t>
      </w:r>
    </w:p>
    <w:p w14:paraId="59BBC604" w14:textId="77777777"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Compare data to students receiving and not receiving supports</w:t>
      </w:r>
    </w:p>
    <w:p w14:paraId="011D40BD" w14:textId="77777777" w:rsidR="00AA4F77"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Use data to improve responsiveness</w:t>
      </w:r>
    </w:p>
    <w:p w14:paraId="2979B61E" w14:textId="77777777" w:rsidR="00E01A46" w:rsidRPr="00505A9D" w:rsidRDefault="00AA4F77" w:rsidP="00AA4F77">
      <w:pPr>
        <w:pStyle w:val="ListParagraph"/>
        <w:numPr>
          <w:ilvl w:val="1"/>
          <w:numId w:val="2"/>
        </w:numPr>
        <w:rPr>
          <w:rFonts w:ascii="Calibri" w:hAnsi="Calibri"/>
          <w:sz w:val="22"/>
          <w:szCs w:val="22"/>
        </w:rPr>
      </w:pPr>
      <w:r w:rsidRPr="00505A9D">
        <w:rPr>
          <w:rFonts w:ascii="Calibri" w:hAnsi="Calibri"/>
          <w:sz w:val="22"/>
          <w:szCs w:val="22"/>
        </w:rPr>
        <w:t>Track data over multiple years</w:t>
      </w:r>
    </w:p>
    <w:p w14:paraId="7C986DE4" w14:textId="77777777" w:rsidR="00E01A46" w:rsidRPr="00505A9D" w:rsidRDefault="00E01A46" w:rsidP="00E01A46">
      <w:pPr>
        <w:rPr>
          <w:rFonts w:ascii="Calibri" w:hAnsi="Calibri"/>
          <w:sz w:val="22"/>
          <w:szCs w:val="22"/>
        </w:rPr>
      </w:pPr>
    </w:p>
    <w:p w14:paraId="7EBCC587" w14:textId="77777777" w:rsidR="00E01A46" w:rsidRPr="00505A9D" w:rsidRDefault="00E01A46" w:rsidP="00E01A46">
      <w:pPr>
        <w:rPr>
          <w:rFonts w:ascii="Calibri" w:hAnsi="Calibri"/>
          <w:sz w:val="22"/>
          <w:szCs w:val="22"/>
        </w:rPr>
      </w:pPr>
      <w:r w:rsidRPr="00505A9D">
        <w:rPr>
          <w:rFonts w:ascii="Calibri" w:hAnsi="Calibri"/>
          <w:sz w:val="22"/>
          <w:szCs w:val="22"/>
        </w:rPr>
        <w:t xml:space="preserve">Year 3 overview from </w:t>
      </w:r>
      <w:proofErr w:type="spellStart"/>
      <w:r w:rsidRPr="00505A9D">
        <w:rPr>
          <w:rFonts w:ascii="Calibri" w:hAnsi="Calibri"/>
          <w:sz w:val="22"/>
          <w:szCs w:val="22"/>
        </w:rPr>
        <w:t>Sanam</w:t>
      </w:r>
      <w:proofErr w:type="spellEnd"/>
      <w:r w:rsidRPr="00505A9D">
        <w:rPr>
          <w:rFonts w:ascii="Calibri" w:hAnsi="Calibri"/>
          <w:sz w:val="22"/>
          <w:szCs w:val="22"/>
        </w:rPr>
        <w:t xml:space="preserve"> (not included in report)</w:t>
      </w:r>
    </w:p>
    <w:p w14:paraId="0556BBB5" w14:textId="192CEE0F" w:rsidR="00AA4F77" w:rsidRPr="00505A9D" w:rsidRDefault="00E01A46" w:rsidP="00E01A46">
      <w:pPr>
        <w:pStyle w:val="ListParagraph"/>
        <w:numPr>
          <w:ilvl w:val="0"/>
          <w:numId w:val="3"/>
        </w:numPr>
        <w:rPr>
          <w:rFonts w:ascii="Calibri" w:hAnsi="Calibri"/>
          <w:sz w:val="22"/>
          <w:szCs w:val="22"/>
        </w:rPr>
      </w:pPr>
      <w:r w:rsidRPr="00505A9D">
        <w:rPr>
          <w:rFonts w:ascii="Calibri" w:hAnsi="Calibri"/>
          <w:sz w:val="22"/>
          <w:szCs w:val="22"/>
        </w:rPr>
        <w:t>OLC led the curve on collective impact but didn’t focus in this are until year 3.</w:t>
      </w:r>
    </w:p>
    <w:p w14:paraId="64A49675" w14:textId="29AF5BF6" w:rsidR="00E01A46" w:rsidRPr="00505A9D" w:rsidRDefault="00E01A46" w:rsidP="00E01A46">
      <w:pPr>
        <w:pStyle w:val="ListParagraph"/>
        <w:numPr>
          <w:ilvl w:val="0"/>
          <w:numId w:val="3"/>
        </w:numPr>
        <w:rPr>
          <w:rFonts w:ascii="Calibri" w:hAnsi="Calibri"/>
          <w:sz w:val="22"/>
          <w:szCs w:val="22"/>
        </w:rPr>
      </w:pPr>
      <w:r w:rsidRPr="00505A9D">
        <w:rPr>
          <w:rFonts w:ascii="Calibri" w:hAnsi="Calibri"/>
          <w:sz w:val="22"/>
          <w:szCs w:val="22"/>
        </w:rPr>
        <w:t xml:space="preserve">Program partners met monthly </w:t>
      </w:r>
    </w:p>
    <w:p w14:paraId="4767B26D" w14:textId="35921A5A" w:rsidR="00E01A46" w:rsidRPr="00505A9D" w:rsidRDefault="00E01A46" w:rsidP="00E01A46">
      <w:pPr>
        <w:pStyle w:val="ListParagraph"/>
        <w:numPr>
          <w:ilvl w:val="0"/>
          <w:numId w:val="3"/>
        </w:numPr>
        <w:rPr>
          <w:rFonts w:ascii="Calibri" w:hAnsi="Calibri"/>
          <w:sz w:val="22"/>
          <w:szCs w:val="22"/>
        </w:rPr>
      </w:pPr>
      <w:r w:rsidRPr="00505A9D">
        <w:rPr>
          <w:rFonts w:ascii="Calibri" w:hAnsi="Calibri"/>
          <w:sz w:val="22"/>
          <w:szCs w:val="22"/>
        </w:rPr>
        <w:t>Relationship building between school sites and program managers</w:t>
      </w:r>
    </w:p>
    <w:p w14:paraId="7034D311" w14:textId="3011396D" w:rsidR="00E01A46" w:rsidRPr="00505A9D" w:rsidRDefault="00E01A46" w:rsidP="00E01A46">
      <w:pPr>
        <w:pStyle w:val="ListParagraph"/>
        <w:numPr>
          <w:ilvl w:val="0"/>
          <w:numId w:val="3"/>
        </w:numPr>
        <w:rPr>
          <w:rFonts w:ascii="Calibri" w:hAnsi="Calibri"/>
          <w:sz w:val="22"/>
          <w:szCs w:val="22"/>
        </w:rPr>
      </w:pPr>
      <w:r w:rsidRPr="00505A9D">
        <w:rPr>
          <w:rFonts w:ascii="Calibri" w:hAnsi="Calibri"/>
          <w:sz w:val="22"/>
          <w:szCs w:val="22"/>
        </w:rPr>
        <w:t>Coordinated school events- family reading nights</w:t>
      </w:r>
    </w:p>
    <w:p w14:paraId="71944E6C" w14:textId="52BE7582" w:rsidR="00E01A46" w:rsidRPr="00505A9D" w:rsidRDefault="00B908BE" w:rsidP="00E01A46">
      <w:pPr>
        <w:pStyle w:val="ListParagraph"/>
        <w:numPr>
          <w:ilvl w:val="0"/>
          <w:numId w:val="3"/>
        </w:numPr>
        <w:rPr>
          <w:rFonts w:ascii="Calibri" w:hAnsi="Calibri"/>
          <w:sz w:val="22"/>
          <w:szCs w:val="22"/>
        </w:rPr>
      </w:pPr>
      <w:r>
        <w:rPr>
          <w:rFonts w:ascii="Calibri" w:hAnsi="Calibri"/>
          <w:sz w:val="22"/>
          <w:szCs w:val="22"/>
        </w:rPr>
        <w:t>Reading challenge, goal was 10,000 books, exceeded 18,000 books</w:t>
      </w:r>
    </w:p>
    <w:p w14:paraId="1FD4CAAA" w14:textId="34C348BD" w:rsidR="00E01A46" w:rsidRPr="00505A9D" w:rsidRDefault="00E01A46" w:rsidP="00E01A46">
      <w:pPr>
        <w:pStyle w:val="ListParagraph"/>
        <w:numPr>
          <w:ilvl w:val="0"/>
          <w:numId w:val="3"/>
        </w:numPr>
        <w:rPr>
          <w:rFonts w:ascii="Calibri" w:hAnsi="Calibri"/>
          <w:sz w:val="22"/>
          <w:szCs w:val="22"/>
        </w:rPr>
      </w:pPr>
      <w:r w:rsidRPr="00505A9D">
        <w:rPr>
          <w:rFonts w:ascii="Calibri" w:hAnsi="Calibri"/>
          <w:sz w:val="22"/>
          <w:szCs w:val="22"/>
        </w:rPr>
        <w:t>Leadership being taken over by school staff</w:t>
      </w:r>
    </w:p>
    <w:p w14:paraId="7AB60AA5" w14:textId="377A13EB" w:rsidR="00E01A46" w:rsidRPr="00505A9D" w:rsidRDefault="00B908BE" w:rsidP="00E01A46">
      <w:pPr>
        <w:rPr>
          <w:rFonts w:ascii="Calibri" w:hAnsi="Calibri"/>
          <w:sz w:val="22"/>
          <w:szCs w:val="22"/>
        </w:rPr>
      </w:pPr>
      <w:r>
        <w:rPr>
          <w:rFonts w:ascii="Calibri" w:hAnsi="Calibri"/>
          <w:sz w:val="22"/>
          <w:szCs w:val="22"/>
        </w:rPr>
        <w:t>Updates on Cox/Reach</w:t>
      </w:r>
      <w:r w:rsidR="00033A0D">
        <w:rPr>
          <w:rFonts w:ascii="Calibri" w:hAnsi="Calibri"/>
          <w:sz w:val="22"/>
          <w:szCs w:val="22"/>
        </w:rPr>
        <w:t xml:space="preserve"> fro Cassie</w:t>
      </w:r>
    </w:p>
    <w:p w14:paraId="62FFAFDA" w14:textId="249724A2" w:rsidR="00E01A46" w:rsidRPr="00505A9D" w:rsidRDefault="00E01A46" w:rsidP="00E01A46">
      <w:pPr>
        <w:pStyle w:val="ListParagraph"/>
        <w:numPr>
          <w:ilvl w:val="0"/>
          <w:numId w:val="4"/>
        </w:numPr>
        <w:rPr>
          <w:rFonts w:ascii="Calibri" w:hAnsi="Calibri"/>
          <w:sz w:val="22"/>
          <w:szCs w:val="22"/>
        </w:rPr>
      </w:pPr>
      <w:r w:rsidRPr="00505A9D">
        <w:rPr>
          <w:rFonts w:ascii="Calibri" w:hAnsi="Calibri"/>
          <w:sz w:val="22"/>
          <w:szCs w:val="22"/>
        </w:rPr>
        <w:t>Trying to be more intentional about bringing partners together and developing a framework for processes. Data, referrals, progress monitoring</w:t>
      </w:r>
      <w:r w:rsidR="00BD3777" w:rsidRPr="00505A9D">
        <w:rPr>
          <w:rFonts w:ascii="Calibri" w:hAnsi="Calibri"/>
          <w:sz w:val="22"/>
          <w:szCs w:val="22"/>
        </w:rPr>
        <w:t>.</w:t>
      </w:r>
    </w:p>
    <w:p w14:paraId="1155D348" w14:textId="0E79C513" w:rsidR="00BD3777" w:rsidRPr="00505A9D" w:rsidRDefault="00BD3777" w:rsidP="00E01A46">
      <w:pPr>
        <w:pStyle w:val="ListParagraph"/>
        <w:numPr>
          <w:ilvl w:val="0"/>
          <w:numId w:val="4"/>
        </w:numPr>
        <w:rPr>
          <w:rFonts w:ascii="Calibri" w:hAnsi="Calibri"/>
          <w:sz w:val="22"/>
          <w:szCs w:val="22"/>
        </w:rPr>
      </w:pPr>
      <w:r w:rsidRPr="00505A9D">
        <w:rPr>
          <w:rFonts w:ascii="Calibri" w:hAnsi="Calibri"/>
          <w:sz w:val="22"/>
          <w:szCs w:val="22"/>
        </w:rPr>
        <w:t>Facilitator is teacher, better than having OLC try to convene meeting. Teacher has better relationships and more access to data</w:t>
      </w:r>
    </w:p>
    <w:p w14:paraId="1155D348" w14:textId="0E79C513" w:rsidR="00BD3777" w:rsidRPr="00505A9D" w:rsidRDefault="009F6EC1" w:rsidP="00BD3777">
      <w:pPr>
        <w:rPr>
          <w:rFonts w:ascii="Calibri" w:hAnsi="Calibri"/>
          <w:sz w:val="22"/>
          <w:szCs w:val="22"/>
        </w:rPr>
      </w:pPr>
      <w:r w:rsidRPr="00505A9D">
        <w:rPr>
          <w:rFonts w:ascii="Calibri" w:hAnsi="Calibri"/>
          <w:sz w:val="22"/>
          <w:szCs w:val="22"/>
        </w:rPr>
        <w:t>Question- lack of data on early grades</w:t>
      </w:r>
    </w:p>
    <w:p w14:paraId="2CFD5A31" w14:textId="1C53A8DA" w:rsidR="009F6EC1" w:rsidRPr="00505A9D" w:rsidRDefault="009F6EC1" w:rsidP="009F6EC1">
      <w:pPr>
        <w:pStyle w:val="ListParagraph"/>
        <w:numPr>
          <w:ilvl w:val="0"/>
          <w:numId w:val="5"/>
        </w:numPr>
        <w:rPr>
          <w:rFonts w:ascii="Calibri" w:hAnsi="Calibri"/>
          <w:sz w:val="22"/>
          <w:szCs w:val="22"/>
        </w:rPr>
      </w:pPr>
      <w:r w:rsidRPr="00505A9D">
        <w:rPr>
          <w:rFonts w:ascii="Calibri" w:hAnsi="Calibri"/>
          <w:sz w:val="22"/>
          <w:szCs w:val="22"/>
        </w:rPr>
        <w:t>Data is limited because testing doesn’t begin until grade 2</w:t>
      </w:r>
    </w:p>
    <w:p w14:paraId="262104CE" w14:textId="693CA5B5" w:rsidR="009F6EC1" w:rsidRPr="00505A9D" w:rsidRDefault="009F6EC1" w:rsidP="009F6EC1">
      <w:pPr>
        <w:pStyle w:val="ListParagraph"/>
        <w:numPr>
          <w:ilvl w:val="0"/>
          <w:numId w:val="5"/>
        </w:numPr>
        <w:rPr>
          <w:rFonts w:ascii="Calibri" w:hAnsi="Calibri"/>
          <w:sz w:val="22"/>
          <w:szCs w:val="22"/>
        </w:rPr>
      </w:pPr>
      <w:r w:rsidRPr="00505A9D">
        <w:rPr>
          <w:rFonts w:ascii="Calibri" w:hAnsi="Calibri"/>
          <w:sz w:val="22"/>
          <w:szCs w:val="22"/>
        </w:rPr>
        <w:t>These are issues that are on the wish list for the indicator document. We want more comprehensive data that can be compared across schools and years</w:t>
      </w:r>
    </w:p>
    <w:p w14:paraId="3A264548" w14:textId="6D438A64" w:rsidR="009F6EC1" w:rsidRPr="00505A9D" w:rsidRDefault="009F6EC1" w:rsidP="009F6EC1">
      <w:pPr>
        <w:pStyle w:val="ListParagraph"/>
        <w:numPr>
          <w:ilvl w:val="0"/>
          <w:numId w:val="5"/>
        </w:numPr>
        <w:rPr>
          <w:rFonts w:ascii="Calibri" w:hAnsi="Calibri"/>
          <w:sz w:val="22"/>
          <w:szCs w:val="22"/>
        </w:rPr>
      </w:pPr>
      <w:r w:rsidRPr="00505A9D">
        <w:rPr>
          <w:rFonts w:ascii="Calibri" w:hAnsi="Calibri"/>
          <w:sz w:val="22"/>
          <w:szCs w:val="22"/>
        </w:rPr>
        <w:t>From now on we will be able to move forward matching SRI scores to CST?</w:t>
      </w:r>
    </w:p>
    <w:p w14:paraId="56AE06B1" w14:textId="449175F7" w:rsidR="009F6EC1" w:rsidRPr="00505A9D" w:rsidRDefault="009F6EC1" w:rsidP="009F6EC1">
      <w:pPr>
        <w:rPr>
          <w:rFonts w:ascii="Calibri" w:hAnsi="Calibri"/>
          <w:sz w:val="22"/>
          <w:szCs w:val="22"/>
        </w:rPr>
      </w:pPr>
      <w:r w:rsidRPr="00505A9D">
        <w:rPr>
          <w:rFonts w:ascii="Calibri" w:hAnsi="Calibri"/>
          <w:sz w:val="22"/>
          <w:szCs w:val="22"/>
        </w:rPr>
        <w:t>Question- what is district level buy in?</w:t>
      </w:r>
    </w:p>
    <w:p w14:paraId="399281FC" w14:textId="185E662B" w:rsidR="009F6EC1" w:rsidRPr="00505A9D" w:rsidRDefault="009F6EC1" w:rsidP="009F6EC1">
      <w:pPr>
        <w:pStyle w:val="ListParagraph"/>
        <w:numPr>
          <w:ilvl w:val="0"/>
          <w:numId w:val="6"/>
        </w:numPr>
        <w:rPr>
          <w:rFonts w:ascii="Calibri" w:hAnsi="Calibri"/>
          <w:sz w:val="22"/>
          <w:szCs w:val="22"/>
        </w:rPr>
      </w:pPr>
      <w:r w:rsidRPr="00505A9D">
        <w:rPr>
          <w:rFonts w:ascii="Calibri" w:hAnsi="Calibri"/>
          <w:sz w:val="22"/>
          <w:szCs w:val="22"/>
        </w:rPr>
        <w:t>Funding issues affect placements of literacy coaches</w:t>
      </w:r>
      <w:r w:rsidR="00B52833" w:rsidRPr="00505A9D">
        <w:rPr>
          <w:rFonts w:ascii="Calibri" w:hAnsi="Calibri"/>
          <w:sz w:val="22"/>
          <w:szCs w:val="22"/>
        </w:rPr>
        <w:t xml:space="preserve">. Key finding of the study, there is not coordination with the district. </w:t>
      </w:r>
    </w:p>
    <w:p w14:paraId="6025774B" w14:textId="0F8C54D7" w:rsidR="00B52833" w:rsidRPr="00505A9D" w:rsidRDefault="00B52833" w:rsidP="00B52833">
      <w:pPr>
        <w:rPr>
          <w:rFonts w:ascii="Calibri" w:hAnsi="Calibri"/>
          <w:sz w:val="22"/>
          <w:szCs w:val="22"/>
        </w:rPr>
      </w:pPr>
      <w:r w:rsidRPr="00505A9D">
        <w:rPr>
          <w:rFonts w:ascii="Calibri" w:hAnsi="Calibri"/>
          <w:sz w:val="22"/>
          <w:szCs w:val="22"/>
        </w:rPr>
        <w:t xml:space="preserve">Question- </w:t>
      </w:r>
      <w:proofErr w:type="gramStart"/>
      <w:r w:rsidRPr="00505A9D">
        <w:rPr>
          <w:rFonts w:ascii="Calibri" w:hAnsi="Calibri"/>
          <w:sz w:val="22"/>
          <w:szCs w:val="22"/>
        </w:rPr>
        <w:t>We</w:t>
      </w:r>
      <w:proofErr w:type="gramEnd"/>
      <w:r w:rsidRPr="00505A9D">
        <w:rPr>
          <w:rFonts w:ascii="Calibri" w:hAnsi="Calibri"/>
          <w:sz w:val="22"/>
          <w:szCs w:val="22"/>
        </w:rPr>
        <w:t xml:space="preserve"> are well aligned to measure student achievement. How can we test social and emotional learning and school climate?</w:t>
      </w:r>
    </w:p>
    <w:p w14:paraId="25EC6C24" w14:textId="156A20B9" w:rsidR="001A4404" w:rsidRPr="00505A9D" w:rsidRDefault="00033A0D" w:rsidP="001A4404">
      <w:pPr>
        <w:pStyle w:val="ListParagraph"/>
        <w:numPr>
          <w:ilvl w:val="0"/>
          <w:numId w:val="6"/>
        </w:numPr>
        <w:rPr>
          <w:rFonts w:ascii="Calibri" w:hAnsi="Calibri"/>
          <w:sz w:val="22"/>
          <w:szCs w:val="22"/>
        </w:rPr>
      </w:pPr>
      <w:r>
        <w:rPr>
          <w:rFonts w:ascii="Calibri" w:hAnsi="Calibri"/>
          <w:sz w:val="22"/>
          <w:szCs w:val="22"/>
        </w:rPr>
        <w:t xml:space="preserve">This is work that OUSD is doing through the Family, School, </w:t>
      </w:r>
      <w:proofErr w:type="gramStart"/>
      <w:r>
        <w:rPr>
          <w:rFonts w:ascii="Calibri" w:hAnsi="Calibri"/>
          <w:sz w:val="22"/>
          <w:szCs w:val="22"/>
        </w:rPr>
        <w:t>Community</w:t>
      </w:r>
      <w:proofErr w:type="gramEnd"/>
      <w:r>
        <w:rPr>
          <w:rFonts w:ascii="Calibri" w:hAnsi="Calibri"/>
          <w:sz w:val="22"/>
          <w:szCs w:val="22"/>
        </w:rPr>
        <w:t xml:space="preserve"> Partnerships Department.</w:t>
      </w:r>
    </w:p>
    <w:p w14:paraId="0D8B61DB" w14:textId="5FA5C5DF" w:rsidR="001A4404" w:rsidRPr="00505A9D" w:rsidRDefault="001A4404" w:rsidP="001A4404">
      <w:pPr>
        <w:rPr>
          <w:rFonts w:ascii="Calibri" w:hAnsi="Calibri"/>
          <w:sz w:val="22"/>
          <w:szCs w:val="22"/>
        </w:rPr>
      </w:pPr>
      <w:r w:rsidRPr="00505A9D">
        <w:rPr>
          <w:rFonts w:ascii="Calibri" w:hAnsi="Calibri"/>
          <w:sz w:val="22"/>
          <w:szCs w:val="22"/>
        </w:rPr>
        <w:t>Question- did we measure summer learning opportunities/summer slide?</w:t>
      </w:r>
    </w:p>
    <w:p w14:paraId="02285086" w14:textId="4E0DA9AD" w:rsidR="001A4404" w:rsidRPr="00505A9D" w:rsidRDefault="001A4404" w:rsidP="001A4404">
      <w:pPr>
        <w:pStyle w:val="ListParagraph"/>
        <w:numPr>
          <w:ilvl w:val="0"/>
          <w:numId w:val="6"/>
        </w:numPr>
        <w:rPr>
          <w:rFonts w:ascii="Calibri" w:hAnsi="Calibri"/>
          <w:sz w:val="22"/>
          <w:szCs w:val="22"/>
        </w:rPr>
      </w:pPr>
      <w:r w:rsidRPr="00505A9D">
        <w:rPr>
          <w:rFonts w:ascii="Calibri" w:hAnsi="Calibri"/>
          <w:sz w:val="22"/>
          <w:szCs w:val="22"/>
        </w:rPr>
        <w:t>After the 3</w:t>
      </w:r>
      <w:r w:rsidRPr="00505A9D">
        <w:rPr>
          <w:rFonts w:ascii="Calibri" w:hAnsi="Calibri"/>
          <w:sz w:val="22"/>
          <w:szCs w:val="22"/>
          <w:vertAlign w:val="superscript"/>
        </w:rPr>
        <w:t>rd</w:t>
      </w:r>
      <w:r w:rsidRPr="00505A9D">
        <w:rPr>
          <w:rFonts w:ascii="Calibri" w:hAnsi="Calibri"/>
          <w:sz w:val="22"/>
          <w:szCs w:val="22"/>
        </w:rPr>
        <w:t xml:space="preserve"> year there were services but not during the pilot. </w:t>
      </w:r>
    </w:p>
    <w:p w14:paraId="00761B9B" w14:textId="14BC6826" w:rsidR="001A4404" w:rsidRPr="00505A9D" w:rsidRDefault="001A4404" w:rsidP="001A4404">
      <w:pPr>
        <w:rPr>
          <w:rFonts w:ascii="Calibri" w:hAnsi="Calibri"/>
          <w:sz w:val="22"/>
          <w:szCs w:val="22"/>
        </w:rPr>
      </w:pPr>
      <w:r w:rsidRPr="00505A9D">
        <w:rPr>
          <w:rFonts w:ascii="Calibri" w:hAnsi="Calibri"/>
          <w:sz w:val="22"/>
          <w:szCs w:val="22"/>
        </w:rPr>
        <w:t>Comment- Mr. Franco has agreed to hire a professional teacher/librarian. Hiring is in process. Will bring expertise and culture of learning.</w:t>
      </w:r>
    </w:p>
    <w:p w14:paraId="06D046FC" w14:textId="5075D208" w:rsidR="00F4281C" w:rsidRPr="00505A9D" w:rsidRDefault="00F4281C" w:rsidP="001A4404">
      <w:pPr>
        <w:rPr>
          <w:rFonts w:ascii="Calibri" w:hAnsi="Calibri"/>
          <w:sz w:val="22"/>
          <w:szCs w:val="22"/>
        </w:rPr>
      </w:pPr>
      <w:r w:rsidRPr="00505A9D">
        <w:rPr>
          <w:rFonts w:ascii="Calibri" w:hAnsi="Calibri"/>
          <w:sz w:val="22"/>
          <w:szCs w:val="22"/>
        </w:rPr>
        <w:t>Question- what did we learn from issues for ELLs?</w:t>
      </w:r>
    </w:p>
    <w:p w14:paraId="7F3FDFB3" w14:textId="4159C436" w:rsidR="00F4281C" w:rsidRPr="00505A9D" w:rsidRDefault="00F4281C" w:rsidP="00F4281C">
      <w:pPr>
        <w:pStyle w:val="ListParagraph"/>
        <w:numPr>
          <w:ilvl w:val="0"/>
          <w:numId w:val="6"/>
        </w:numPr>
        <w:rPr>
          <w:rFonts w:ascii="Calibri" w:hAnsi="Calibri"/>
          <w:sz w:val="22"/>
          <w:szCs w:val="22"/>
        </w:rPr>
      </w:pPr>
      <w:r w:rsidRPr="00505A9D">
        <w:rPr>
          <w:rFonts w:ascii="Calibri" w:hAnsi="Calibri"/>
          <w:sz w:val="22"/>
          <w:szCs w:val="22"/>
        </w:rPr>
        <w:t>Back up support is important for filling in gaps when there’s losses of federal funding</w:t>
      </w:r>
    </w:p>
    <w:p w14:paraId="2BC921C9" w14:textId="573B1218" w:rsidR="00F4281C" w:rsidRPr="00505A9D" w:rsidRDefault="00F4281C" w:rsidP="00F4281C">
      <w:pPr>
        <w:pStyle w:val="ListParagraph"/>
        <w:numPr>
          <w:ilvl w:val="0"/>
          <w:numId w:val="6"/>
        </w:numPr>
        <w:rPr>
          <w:rFonts w:ascii="Calibri" w:hAnsi="Calibri"/>
          <w:sz w:val="22"/>
          <w:szCs w:val="22"/>
        </w:rPr>
      </w:pPr>
      <w:r w:rsidRPr="00505A9D">
        <w:rPr>
          <w:rFonts w:ascii="Calibri" w:hAnsi="Calibri"/>
          <w:sz w:val="22"/>
          <w:szCs w:val="22"/>
        </w:rPr>
        <w:t>Need for additional resources</w:t>
      </w:r>
    </w:p>
    <w:p w14:paraId="5E21F183" w14:textId="103204F4" w:rsidR="00F4281C" w:rsidRPr="00505A9D" w:rsidRDefault="00F4281C" w:rsidP="00F4281C">
      <w:pPr>
        <w:pStyle w:val="ListParagraph"/>
        <w:numPr>
          <w:ilvl w:val="0"/>
          <w:numId w:val="6"/>
        </w:numPr>
        <w:rPr>
          <w:rFonts w:ascii="Calibri" w:hAnsi="Calibri"/>
          <w:sz w:val="22"/>
          <w:szCs w:val="22"/>
        </w:rPr>
      </w:pPr>
      <w:r w:rsidRPr="00505A9D">
        <w:rPr>
          <w:rFonts w:ascii="Calibri" w:hAnsi="Calibri"/>
          <w:sz w:val="22"/>
          <w:szCs w:val="22"/>
        </w:rPr>
        <w:t>Emphasis should be on coordination of service for ELLs</w:t>
      </w:r>
    </w:p>
    <w:p w14:paraId="03B6F91B" w14:textId="09B4F9E6" w:rsidR="00F36D07" w:rsidRPr="00505A9D" w:rsidRDefault="00F36D07" w:rsidP="00F36D07">
      <w:pPr>
        <w:rPr>
          <w:rFonts w:ascii="Calibri" w:hAnsi="Calibri"/>
          <w:sz w:val="22"/>
          <w:szCs w:val="22"/>
        </w:rPr>
      </w:pPr>
      <w:r w:rsidRPr="00505A9D">
        <w:rPr>
          <w:rFonts w:ascii="Calibri" w:hAnsi="Calibri"/>
          <w:sz w:val="22"/>
          <w:szCs w:val="22"/>
        </w:rPr>
        <w:t>Question- programs need help with determining which services are most important for which kinds of students. Do we have data on this?</w:t>
      </w:r>
    </w:p>
    <w:p w14:paraId="74DAD1F1" w14:textId="6FE8615D" w:rsidR="00F36D07" w:rsidRPr="00505A9D" w:rsidRDefault="00F36D07" w:rsidP="00F36D07">
      <w:pPr>
        <w:pStyle w:val="ListParagraph"/>
        <w:numPr>
          <w:ilvl w:val="0"/>
          <w:numId w:val="8"/>
        </w:numPr>
        <w:rPr>
          <w:rFonts w:ascii="Calibri" w:hAnsi="Calibri"/>
          <w:sz w:val="22"/>
          <w:szCs w:val="22"/>
        </w:rPr>
      </w:pPr>
      <w:r w:rsidRPr="00505A9D">
        <w:rPr>
          <w:rFonts w:ascii="Calibri" w:hAnsi="Calibri"/>
          <w:sz w:val="22"/>
          <w:szCs w:val="22"/>
        </w:rPr>
        <w:t>No, no data but it is a goal and emphasis at REACH</w:t>
      </w:r>
    </w:p>
    <w:p w14:paraId="04CB2C6F" w14:textId="77777777" w:rsidR="00CC7F68" w:rsidRPr="00505A9D" w:rsidRDefault="00CC7F68" w:rsidP="00CC7F68">
      <w:pPr>
        <w:rPr>
          <w:rFonts w:ascii="Calibri" w:hAnsi="Calibri"/>
          <w:sz w:val="22"/>
          <w:szCs w:val="22"/>
        </w:rPr>
      </w:pPr>
    </w:p>
    <w:p w14:paraId="0C9EA0F9" w14:textId="73F6B478" w:rsidR="00CC7F68" w:rsidRPr="00505A9D" w:rsidRDefault="00CC7F68" w:rsidP="00CC7F68">
      <w:pPr>
        <w:rPr>
          <w:rFonts w:ascii="Calibri" w:hAnsi="Calibri"/>
          <w:sz w:val="22"/>
          <w:szCs w:val="22"/>
        </w:rPr>
      </w:pPr>
      <w:r w:rsidRPr="00671C0F">
        <w:rPr>
          <w:rFonts w:ascii="Calibri" w:hAnsi="Calibri"/>
          <w:b/>
          <w:sz w:val="22"/>
          <w:szCs w:val="22"/>
        </w:rPr>
        <w:t xml:space="preserve">OUSD Community Partnerships </w:t>
      </w:r>
      <w:r w:rsidR="00671C0F">
        <w:rPr>
          <w:rFonts w:ascii="Calibri" w:hAnsi="Calibri"/>
          <w:b/>
          <w:sz w:val="22"/>
          <w:szCs w:val="22"/>
        </w:rPr>
        <w:t xml:space="preserve">&amp; </w:t>
      </w:r>
      <w:r w:rsidRPr="00671C0F">
        <w:rPr>
          <w:rFonts w:ascii="Calibri" w:hAnsi="Calibri"/>
          <w:b/>
          <w:sz w:val="22"/>
          <w:szCs w:val="22"/>
        </w:rPr>
        <w:t>Full Service Community School</w:t>
      </w:r>
      <w:r w:rsidR="00671C0F">
        <w:rPr>
          <w:rFonts w:ascii="Calibri" w:hAnsi="Calibri"/>
          <w:b/>
          <w:sz w:val="22"/>
          <w:szCs w:val="22"/>
        </w:rPr>
        <w:t xml:space="preserve">s Presentation </w:t>
      </w:r>
      <w:r w:rsidR="00671C0F">
        <w:rPr>
          <w:rFonts w:ascii="Calibri" w:hAnsi="Calibri"/>
          <w:sz w:val="22"/>
          <w:szCs w:val="22"/>
        </w:rPr>
        <w:t xml:space="preserve">- </w:t>
      </w:r>
      <w:r w:rsidRPr="00671C0F">
        <w:rPr>
          <w:rFonts w:ascii="Calibri" w:hAnsi="Calibri"/>
          <w:i/>
          <w:sz w:val="22"/>
          <w:szCs w:val="22"/>
        </w:rPr>
        <w:t>Andrea Bustamant</w:t>
      </w:r>
      <w:r w:rsidR="00671C0F">
        <w:rPr>
          <w:rFonts w:ascii="Calibri" w:hAnsi="Calibri"/>
          <w:i/>
          <w:sz w:val="22"/>
          <w:szCs w:val="22"/>
        </w:rPr>
        <w:t xml:space="preserve">e and </w:t>
      </w:r>
      <w:proofErr w:type="spellStart"/>
      <w:r w:rsidR="00671C0F" w:rsidRPr="00671C0F">
        <w:rPr>
          <w:rFonts w:ascii="Calibri" w:hAnsi="Calibri"/>
          <w:i/>
          <w:sz w:val="22"/>
          <w:szCs w:val="22"/>
        </w:rPr>
        <w:t>Rivka</w:t>
      </w:r>
      <w:proofErr w:type="spellEnd"/>
      <w:r w:rsidR="00671C0F" w:rsidRPr="00671C0F">
        <w:rPr>
          <w:rFonts w:ascii="Calibri" w:hAnsi="Calibri"/>
          <w:i/>
          <w:sz w:val="22"/>
          <w:szCs w:val="22"/>
        </w:rPr>
        <w:t xml:space="preserve"> Burstein-Stern</w:t>
      </w:r>
    </w:p>
    <w:p w14:paraId="4EB2AB66" w14:textId="5EC7741A" w:rsidR="00CC7F68" w:rsidRPr="00505A9D" w:rsidRDefault="00CC7F68" w:rsidP="00CC7F68">
      <w:pPr>
        <w:rPr>
          <w:rFonts w:ascii="Calibri" w:hAnsi="Calibri"/>
          <w:sz w:val="22"/>
          <w:szCs w:val="22"/>
        </w:rPr>
      </w:pPr>
      <w:r w:rsidRPr="00505A9D">
        <w:rPr>
          <w:rFonts w:ascii="Calibri" w:hAnsi="Calibri"/>
          <w:sz w:val="22"/>
          <w:szCs w:val="22"/>
        </w:rPr>
        <w:t>“Cradle to career idea”</w:t>
      </w:r>
      <w:r w:rsidR="00EA4C74" w:rsidRPr="00505A9D">
        <w:rPr>
          <w:rFonts w:ascii="Calibri" w:hAnsi="Calibri"/>
          <w:sz w:val="22"/>
          <w:szCs w:val="22"/>
        </w:rPr>
        <w:t>, community schools has many facets. Today will focus on partnerships model</w:t>
      </w:r>
    </w:p>
    <w:p w14:paraId="378AB17A" w14:textId="77777777" w:rsidR="00EA4C74" w:rsidRPr="00505A9D" w:rsidRDefault="00EA4C74" w:rsidP="00CC7F68">
      <w:pPr>
        <w:rPr>
          <w:rFonts w:ascii="Calibri" w:hAnsi="Calibri"/>
          <w:sz w:val="22"/>
          <w:szCs w:val="22"/>
        </w:rPr>
      </w:pPr>
    </w:p>
    <w:p w14:paraId="24BE0108" w14:textId="32DB39CA" w:rsidR="00EA4C74" w:rsidRPr="00505A9D" w:rsidRDefault="00EA4C74" w:rsidP="00CC7F68">
      <w:pPr>
        <w:rPr>
          <w:rFonts w:ascii="Calibri" w:hAnsi="Calibri"/>
          <w:sz w:val="22"/>
          <w:szCs w:val="22"/>
        </w:rPr>
      </w:pPr>
      <w:r w:rsidRPr="00505A9D">
        <w:rPr>
          <w:rFonts w:ascii="Calibri" w:hAnsi="Calibri"/>
          <w:sz w:val="22"/>
          <w:szCs w:val="22"/>
        </w:rPr>
        <w:t>Community partnerships workgroup</w:t>
      </w:r>
    </w:p>
    <w:p w14:paraId="45F71486" w14:textId="42FB9433" w:rsidR="00EA4C74" w:rsidRPr="00505A9D" w:rsidRDefault="00EA4C74" w:rsidP="00EA4C74">
      <w:pPr>
        <w:pStyle w:val="ListParagraph"/>
        <w:numPr>
          <w:ilvl w:val="0"/>
          <w:numId w:val="8"/>
        </w:numPr>
        <w:rPr>
          <w:rFonts w:ascii="Calibri" w:hAnsi="Calibri"/>
          <w:sz w:val="22"/>
          <w:szCs w:val="22"/>
        </w:rPr>
      </w:pPr>
      <w:r w:rsidRPr="00505A9D">
        <w:rPr>
          <w:rFonts w:ascii="Calibri" w:hAnsi="Calibri"/>
          <w:sz w:val="22"/>
          <w:szCs w:val="22"/>
        </w:rPr>
        <w:t>Met monthly</w:t>
      </w:r>
    </w:p>
    <w:p w14:paraId="48714583" w14:textId="46706E16" w:rsidR="00EA4C74" w:rsidRPr="00505A9D" w:rsidRDefault="00EA4C74" w:rsidP="00EA4C74">
      <w:pPr>
        <w:pStyle w:val="ListParagraph"/>
        <w:numPr>
          <w:ilvl w:val="0"/>
          <w:numId w:val="8"/>
        </w:numPr>
        <w:rPr>
          <w:rFonts w:ascii="Calibri" w:hAnsi="Calibri"/>
          <w:sz w:val="22"/>
          <w:szCs w:val="22"/>
        </w:rPr>
      </w:pPr>
      <w:r w:rsidRPr="00505A9D">
        <w:rPr>
          <w:rFonts w:ascii="Calibri" w:hAnsi="Calibri"/>
          <w:sz w:val="22"/>
          <w:szCs w:val="22"/>
        </w:rPr>
        <w:t xml:space="preserve">Core group of OLC partners consistently involved from the start </w:t>
      </w:r>
    </w:p>
    <w:p w14:paraId="623C1FF3" w14:textId="209FA7DB" w:rsidR="00EA4C74" w:rsidRPr="00505A9D" w:rsidRDefault="00EA4C74" w:rsidP="00EA4C74">
      <w:pPr>
        <w:rPr>
          <w:rFonts w:ascii="Calibri" w:hAnsi="Calibri"/>
          <w:sz w:val="22"/>
          <w:szCs w:val="22"/>
        </w:rPr>
      </w:pPr>
      <w:r w:rsidRPr="00505A9D">
        <w:rPr>
          <w:rFonts w:ascii="Calibri" w:hAnsi="Calibri"/>
          <w:sz w:val="22"/>
          <w:szCs w:val="22"/>
        </w:rPr>
        <w:t>Products</w:t>
      </w:r>
    </w:p>
    <w:p w14:paraId="2BB3826F" w14:textId="00CB86A6" w:rsidR="00EA4C74" w:rsidRPr="00505A9D" w:rsidRDefault="00EA4C74" w:rsidP="00EA4C74">
      <w:pPr>
        <w:pStyle w:val="ListParagraph"/>
        <w:numPr>
          <w:ilvl w:val="0"/>
          <w:numId w:val="9"/>
        </w:numPr>
        <w:rPr>
          <w:rFonts w:ascii="Calibri" w:hAnsi="Calibri"/>
          <w:sz w:val="22"/>
          <w:szCs w:val="22"/>
        </w:rPr>
      </w:pPr>
      <w:r w:rsidRPr="00505A9D">
        <w:rPr>
          <w:rFonts w:ascii="Calibri" w:hAnsi="Calibri"/>
          <w:sz w:val="22"/>
          <w:szCs w:val="22"/>
        </w:rPr>
        <w:t>Produced a lot of output – now focus on putting it into practice</w:t>
      </w:r>
    </w:p>
    <w:p w14:paraId="1AF94D06" w14:textId="3B9B1607" w:rsidR="00EA4C74" w:rsidRPr="00505A9D" w:rsidRDefault="00EA4C74" w:rsidP="009320B7">
      <w:pPr>
        <w:pStyle w:val="ListParagraph"/>
        <w:numPr>
          <w:ilvl w:val="0"/>
          <w:numId w:val="9"/>
        </w:numPr>
        <w:rPr>
          <w:rFonts w:ascii="Calibri" w:hAnsi="Calibri"/>
          <w:sz w:val="22"/>
          <w:szCs w:val="22"/>
        </w:rPr>
      </w:pPr>
      <w:r w:rsidRPr="00505A9D">
        <w:rPr>
          <w:rFonts w:ascii="Calibri" w:hAnsi="Calibri"/>
          <w:sz w:val="22"/>
          <w:szCs w:val="22"/>
        </w:rPr>
        <w:t>Partnership vision</w:t>
      </w:r>
      <w:r w:rsidR="009320B7" w:rsidRPr="00505A9D">
        <w:rPr>
          <w:rFonts w:ascii="Calibri" w:hAnsi="Calibri"/>
          <w:sz w:val="22"/>
          <w:szCs w:val="22"/>
        </w:rPr>
        <w:t xml:space="preserve"> – principles of effective partnership</w:t>
      </w:r>
    </w:p>
    <w:p w14:paraId="74A6BC84" w14:textId="69690FC3" w:rsidR="009320B7" w:rsidRPr="00505A9D" w:rsidRDefault="009320B7" w:rsidP="009320B7">
      <w:pPr>
        <w:pStyle w:val="ListParagraph"/>
        <w:numPr>
          <w:ilvl w:val="0"/>
          <w:numId w:val="9"/>
        </w:numPr>
        <w:rPr>
          <w:rFonts w:ascii="Calibri" w:hAnsi="Calibri"/>
          <w:sz w:val="22"/>
          <w:szCs w:val="22"/>
        </w:rPr>
      </w:pPr>
      <w:r w:rsidRPr="00505A9D">
        <w:rPr>
          <w:rFonts w:ascii="Calibri" w:hAnsi="Calibri"/>
          <w:sz w:val="22"/>
          <w:szCs w:val="22"/>
        </w:rPr>
        <w:t>How to make experience of partnership uniform – partnership flow chart and registration/orientation/site-matching process</w:t>
      </w:r>
    </w:p>
    <w:p w14:paraId="2DC0E395" w14:textId="174DF1F7" w:rsidR="009320B7" w:rsidRPr="00505A9D" w:rsidRDefault="008D40FD" w:rsidP="009320B7">
      <w:pPr>
        <w:pStyle w:val="ListParagraph"/>
        <w:numPr>
          <w:ilvl w:val="0"/>
          <w:numId w:val="9"/>
        </w:numPr>
        <w:rPr>
          <w:rFonts w:ascii="Calibri" w:hAnsi="Calibri"/>
          <w:sz w:val="22"/>
          <w:szCs w:val="22"/>
        </w:rPr>
      </w:pPr>
      <w:r w:rsidRPr="00505A9D">
        <w:rPr>
          <w:rFonts w:ascii="Calibri" w:hAnsi="Calibri"/>
          <w:sz w:val="22"/>
          <w:szCs w:val="22"/>
        </w:rPr>
        <w:t>“Reviewed partner list” for principals looking for services</w:t>
      </w:r>
    </w:p>
    <w:p w14:paraId="740C4F5F" w14:textId="7DE2895E" w:rsidR="008D40FD" w:rsidRPr="00505A9D" w:rsidRDefault="008D40FD" w:rsidP="009320B7">
      <w:pPr>
        <w:pStyle w:val="ListParagraph"/>
        <w:numPr>
          <w:ilvl w:val="0"/>
          <w:numId w:val="9"/>
        </w:numPr>
        <w:rPr>
          <w:rFonts w:ascii="Calibri" w:hAnsi="Calibri"/>
          <w:sz w:val="22"/>
          <w:szCs w:val="22"/>
        </w:rPr>
      </w:pPr>
      <w:r w:rsidRPr="00505A9D">
        <w:rPr>
          <w:rFonts w:ascii="Calibri" w:hAnsi="Calibri"/>
          <w:sz w:val="22"/>
          <w:szCs w:val="22"/>
        </w:rPr>
        <w:t>Site-based onboarding process – piloting tools right now and learning what will be realistic based on sites’ capacity</w:t>
      </w:r>
    </w:p>
    <w:p w14:paraId="41B95444" w14:textId="578FC4DA" w:rsidR="008D40FD" w:rsidRPr="00505A9D" w:rsidRDefault="008D40FD" w:rsidP="009320B7">
      <w:pPr>
        <w:pStyle w:val="ListParagraph"/>
        <w:numPr>
          <w:ilvl w:val="0"/>
          <w:numId w:val="9"/>
        </w:numPr>
        <w:rPr>
          <w:rFonts w:ascii="Calibri" w:hAnsi="Calibri"/>
          <w:sz w:val="22"/>
          <w:szCs w:val="22"/>
        </w:rPr>
      </w:pPr>
      <w:r w:rsidRPr="00505A9D">
        <w:rPr>
          <w:rFonts w:ascii="Calibri" w:hAnsi="Calibri"/>
          <w:sz w:val="22"/>
          <w:szCs w:val="22"/>
        </w:rPr>
        <w:t>This onboarding process would happen periodically throughout the year – will be piloting with summer programs starting in January</w:t>
      </w:r>
    </w:p>
    <w:p w14:paraId="33D04264" w14:textId="28437916" w:rsidR="008D40FD" w:rsidRPr="00505A9D" w:rsidRDefault="0047631A" w:rsidP="009320B7">
      <w:pPr>
        <w:pStyle w:val="ListParagraph"/>
        <w:numPr>
          <w:ilvl w:val="0"/>
          <w:numId w:val="9"/>
        </w:numPr>
        <w:rPr>
          <w:rFonts w:ascii="Calibri" w:hAnsi="Calibri"/>
          <w:sz w:val="22"/>
          <w:szCs w:val="22"/>
        </w:rPr>
      </w:pPr>
      <w:r w:rsidRPr="00505A9D">
        <w:rPr>
          <w:rFonts w:ascii="Calibri" w:hAnsi="Calibri"/>
          <w:sz w:val="22"/>
          <w:szCs w:val="22"/>
        </w:rPr>
        <w:t xml:space="preserve">Registration process can be tailored to organizations’ needs- length of grant or length of program. Can vary for 1/year service providers to daily and weekly service providers. Process will also be streamlined for returning partners. </w:t>
      </w:r>
    </w:p>
    <w:p w14:paraId="1419439C" w14:textId="3F890A6C" w:rsidR="0047631A" w:rsidRPr="00505A9D" w:rsidRDefault="0047631A" w:rsidP="009320B7">
      <w:pPr>
        <w:pStyle w:val="ListParagraph"/>
        <w:numPr>
          <w:ilvl w:val="0"/>
          <w:numId w:val="9"/>
        </w:numPr>
        <w:rPr>
          <w:rFonts w:ascii="Calibri" w:hAnsi="Calibri"/>
          <w:sz w:val="22"/>
          <w:szCs w:val="22"/>
        </w:rPr>
      </w:pPr>
      <w:r w:rsidRPr="00505A9D">
        <w:rPr>
          <w:rFonts w:ascii="Calibri" w:hAnsi="Calibri"/>
          <w:sz w:val="22"/>
          <w:szCs w:val="22"/>
        </w:rPr>
        <w:t xml:space="preserve">Partnership evaluation rubric- will be evaluated at the end of year during MOU signing period. </w:t>
      </w:r>
    </w:p>
    <w:p w14:paraId="78178D5A" w14:textId="38E256DB" w:rsidR="006148F7" w:rsidRPr="00505A9D" w:rsidRDefault="006148F7" w:rsidP="009320B7">
      <w:pPr>
        <w:pStyle w:val="ListParagraph"/>
        <w:numPr>
          <w:ilvl w:val="0"/>
          <w:numId w:val="9"/>
        </w:numPr>
        <w:rPr>
          <w:rFonts w:ascii="Calibri" w:hAnsi="Calibri"/>
          <w:sz w:val="22"/>
          <w:szCs w:val="22"/>
        </w:rPr>
      </w:pPr>
      <w:r w:rsidRPr="00505A9D">
        <w:rPr>
          <w:rFonts w:ascii="Calibri" w:hAnsi="Calibri"/>
          <w:sz w:val="22"/>
          <w:szCs w:val="22"/>
        </w:rPr>
        <w:t xml:space="preserve">Database- is being build right now to manage partnerships, houses </w:t>
      </w:r>
      <w:proofErr w:type="gramStart"/>
      <w:r w:rsidRPr="00505A9D">
        <w:rPr>
          <w:rFonts w:ascii="Calibri" w:hAnsi="Calibri"/>
          <w:sz w:val="22"/>
          <w:szCs w:val="22"/>
        </w:rPr>
        <w:t>all important</w:t>
      </w:r>
      <w:proofErr w:type="gramEnd"/>
      <w:r w:rsidRPr="00505A9D">
        <w:rPr>
          <w:rFonts w:ascii="Calibri" w:hAnsi="Calibri"/>
          <w:sz w:val="22"/>
          <w:szCs w:val="22"/>
        </w:rPr>
        <w:t xml:space="preserve"> information on partners and what kinds of services they provide. Information will be made available to everyone. Infrastructure is not in place yet but it is in the plan. </w:t>
      </w:r>
    </w:p>
    <w:p w14:paraId="22DDFA91" w14:textId="2ACC0681" w:rsidR="006148F7" w:rsidRPr="00505A9D" w:rsidRDefault="006148F7" w:rsidP="009320B7">
      <w:pPr>
        <w:pStyle w:val="ListParagraph"/>
        <w:numPr>
          <w:ilvl w:val="0"/>
          <w:numId w:val="9"/>
        </w:numPr>
        <w:rPr>
          <w:rFonts w:ascii="Calibri" w:hAnsi="Calibri"/>
          <w:sz w:val="22"/>
          <w:szCs w:val="22"/>
        </w:rPr>
      </w:pPr>
      <w:r w:rsidRPr="00505A9D">
        <w:rPr>
          <w:rFonts w:ascii="Calibri" w:hAnsi="Calibri"/>
          <w:sz w:val="22"/>
          <w:szCs w:val="22"/>
        </w:rPr>
        <w:t>What’</w:t>
      </w:r>
      <w:r w:rsidR="00033A0D">
        <w:rPr>
          <w:rFonts w:ascii="Calibri" w:hAnsi="Calibri"/>
          <w:sz w:val="22"/>
          <w:szCs w:val="22"/>
        </w:rPr>
        <w:t xml:space="preserve">s next? Learning from the pilot and </w:t>
      </w:r>
      <w:r w:rsidRPr="00505A9D">
        <w:rPr>
          <w:rFonts w:ascii="Calibri" w:hAnsi="Calibri"/>
          <w:sz w:val="22"/>
          <w:szCs w:val="22"/>
        </w:rPr>
        <w:t xml:space="preserve">refining the tool. </w:t>
      </w:r>
      <w:r w:rsidR="00033A0D" w:rsidRPr="00505A9D">
        <w:rPr>
          <w:rFonts w:ascii="Calibri" w:hAnsi="Calibri"/>
          <w:sz w:val="22"/>
          <w:szCs w:val="22"/>
        </w:rPr>
        <w:t>Principal</w:t>
      </w:r>
      <w:r w:rsidRPr="00505A9D">
        <w:rPr>
          <w:rFonts w:ascii="Calibri" w:hAnsi="Calibri"/>
          <w:sz w:val="22"/>
          <w:szCs w:val="22"/>
        </w:rPr>
        <w:t xml:space="preserve"> feedback. Pilot orientation for summer partners. Partner registration rollout. Next, workgroup is </w:t>
      </w:r>
      <w:proofErr w:type="spellStart"/>
      <w:r w:rsidRPr="00505A9D">
        <w:rPr>
          <w:rFonts w:ascii="Calibri" w:hAnsi="Calibri"/>
          <w:sz w:val="22"/>
          <w:szCs w:val="22"/>
        </w:rPr>
        <w:t>tacklng</w:t>
      </w:r>
      <w:proofErr w:type="spellEnd"/>
      <w:r w:rsidRPr="00505A9D">
        <w:rPr>
          <w:rFonts w:ascii="Calibri" w:hAnsi="Calibri"/>
          <w:sz w:val="22"/>
          <w:szCs w:val="22"/>
        </w:rPr>
        <w:t>: data, communication, self-assessment/tools</w:t>
      </w:r>
    </w:p>
    <w:p w14:paraId="49C2D3C5" w14:textId="70765428" w:rsidR="005976F8" w:rsidRPr="00505A9D" w:rsidRDefault="005976F8" w:rsidP="009320B7">
      <w:pPr>
        <w:pStyle w:val="ListParagraph"/>
        <w:numPr>
          <w:ilvl w:val="0"/>
          <w:numId w:val="9"/>
        </w:numPr>
        <w:rPr>
          <w:rFonts w:ascii="Calibri" w:hAnsi="Calibri"/>
          <w:sz w:val="22"/>
          <w:szCs w:val="22"/>
        </w:rPr>
      </w:pPr>
      <w:r w:rsidRPr="00505A9D">
        <w:rPr>
          <w:rFonts w:ascii="Calibri" w:hAnsi="Calibri"/>
          <w:sz w:val="22"/>
          <w:szCs w:val="22"/>
        </w:rPr>
        <w:t xml:space="preserve">Needs-training on contracting from OUSD to avoid delays in services when MOUs are not done properly. </w:t>
      </w:r>
    </w:p>
    <w:p w14:paraId="52430727" w14:textId="1730BDBD" w:rsidR="005976F8" w:rsidRPr="00505A9D" w:rsidRDefault="005976F8" w:rsidP="005976F8">
      <w:pPr>
        <w:pStyle w:val="ListParagraph"/>
        <w:numPr>
          <w:ilvl w:val="1"/>
          <w:numId w:val="9"/>
        </w:numPr>
        <w:rPr>
          <w:rFonts w:ascii="Calibri" w:hAnsi="Calibri"/>
          <w:sz w:val="22"/>
          <w:szCs w:val="22"/>
        </w:rPr>
      </w:pPr>
      <w:r w:rsidRPr="00505A9D">
        <w:rPr>
          <w:rFonts w:ascii="Calibri" w:hAnsi="Calibri"/>
          <w:sz w:val="22"/>
          <w:szCs w:val="22"/>
        </w:rPr>
        <w:t>Goal formalize and make consistent MOU process</w:t>
      </w:r>
    </w:p>
    <w:p w14:paraId="3206CA7A" w14:textId="77777777" w:rsidR="005976F8" w:rsidRPr="00505A9D" w:rsidRDefault="005976F8" w:rsidP="005976F8">
      <w:pPr>
        <w:rPr>
          <w:rFonts w:ascii="Calibri" w:hAnsi="Calibri"/>
          <w:sz w:val="22"/>
          <w:szCs w:val="22"/>
        </w:rPr>
      </w:pPr>
    </w:p>
    <w:p w14:paraId="06877F71" w14:textId="5A764B6A" w:rsidR="005976F8" w:rsidRPr="00505A9D" w:rsidRDefault="00671C0F" w:rsidP="005976F8">
      <w:pPr>
        <w:rPr>
          <w:rFonts w:ascii="Calibri" w:hAnsi="Calibri"/>
          <w:sz w:val="22"/>
          <w:szCs w:val="22"/>
        </w:rPr>
      </w:pPr>
      <w:r w:rsidRPr="00671C0F">
        <w:rPr>
          <w:rFonts w:ascii="Calibri" w:hAnsi="Calibri"/>
          <w:b/>
          <w:sz w:val="22"/>
          <w:szCs w:val="22"/>
        </w:rPr>
        <w:t>OUSD Data Sharing Process</w:t>
      </w:r>
      <w:r>
        <w:rPr>
          <w:rFonts w:ascii="Calibri" w:hAnsi="Calibri"/>
          <w:sz w:val="22"/>
          <w:szCs w:val="22"/>
        </w:rPr>
        <w:t xml:space="preserve"> - </w:t>
      </w:r>
      <w:r w:rsidR="005976F8" w:rsidRPr="00671C0F">
        <w:rPr>
          <w:rFonts w:ascii="Calibri" w:hAnsi="Calibri"/>
          <w:i/>
          <w:sz w:val="22"/>
          <w:szCs w:val="22"/>
        </w:rPr>
        <w:t>Erin Cogan, Literacy Coordinator for OUSD</w:t>
      </w:r>
    </w:p>
    <w:p w14:paraId="53B2EBDE" w14:textId="068C7451" w:rsidR="009115F8" w:rsidRPr="00505A9D" w:rsidRDefault="00671C0F" w:rsidP="005976F8">
      <w:pPr>
        <w:rPr>
          <w:rFonts w:ascii="Calibri" w:hAnsi="Calibri"/>
          <w:sz w:val="22"/>
          <w:szCs w:val="22"/>
        </w:rPr>
      </w:pPr>
      <w:r>
        <w:rPr>
          <w:rFonts w:ascii="Calibri" w:hAnsi="Calibri"/>
          <w:sz w:val="22"/>
          <w:szCs w:val="22"/>
        </w:rPr>
        <w:t>FERPA- Family Educational Rights and Privacy A</w:t>
      </w:r>
      <w:r w:rsidR="009115F8" w:rsidRPr="00505A9D">
        <w:rPr>
          <w:rFonts w:ascii="Calibri" w:hAnsi="Calibri"/>
          <w:sz w:val="22"/>
          <w:szCs w:val="22"/>
        </w:rPr>
        <w:t>ct</w:t>
      </w:r>
    </w:p>
    <w:p w14:paraId="63984F13" w14:textId="06097467" w:rsidR="009115F8" w:rsidRPr="00505A9D" w:rsidRDefault="009115F8" w:rsidP="009115F8">
      <w:pPr>
        <w:pStyle w:val="ListParagraph"/>
        <w:numPr>
          <w:ilvl w:val="0"/>
          <w:numId w:val="10"/>
        </w:numPr>
        <w:rPr>
          <w:rFonts w:ascii="Calibri" w:hAnsi="Calibri"/>
          <w:sz w:val="22"/>
          <w:szCs w:val="22"/>
        </w:rPr>
      </w:pPr>
      <w:r w:rsidRPr="00505A9D">
        <w:rPr>
          <w:rFonts w:ascii="Calibri" w:hAnsi="Calibri"/>
          <w:sz w:val="22"/>
          <w:szCs w:val="22"/>
        </w:rPr>
        <w:t>Student</w:t>
      </w:r>
      <w:r w:rsidR="00671C0F">
        <w:rPr>
          <w:rFonts w:ascii="Calibri" w:hAnsi="Calibri"/>
          <w:sz w:val="22"/>
          <w:szCs w:val="22"/>
        </w:rPr>
        <w:t>-</w:t>
      </w:r>
      <w:r w:rsidRPr="00505A9D">
        <w:rPr>
          <w:rFonts w:ascii="Calibri" w:hAnsi="Calibri"/>
          <w:sz w:val="22"/>
          <w:szCs w:val="22"/>
        </w:rPr>
        <w:t xml:space="preserve">level data is </w:t>
      </w:r>
      <w:proofErr w:type="gramStart"/>
      <w:r w:rsidRPr="00505A9D">
        <w:rPr>
          <w:rFonts w:ascii="Calibri" w:hAnsi="Calibri"/>
          <w:sz w:val="22"/>
          <w:szCs w:val="22"/>
        </w:rPr>
        <w:t>protected,</w:t>
      </w:r>
      <w:proofErr w:type="gramEnd"/>
      <w:r w:rsidRPr="00505A9D">
        <w:rPr>
          <w:rFonts w:ascii="Calibri" w:hAnsi="Calibri"/>
          <w:sz w:val="22"/>
          <w:szCs w:val="22"/>
        </w:rPr>
        <w:t xml:space="preserve"> family permission is required before sharing is allowed. There are some ways to get data. The need to get on the same page for a lot of issues will help us get this data. Use of common data will be critical.</w:t>
      </w:r>
    </w:p>
    <w:p w14:paraId="040E4D5F" w14:textId="0F08F31D" w:rsidR="009115F8" w:rsidRPr="00505A9D" w:rsidRDefault="009115F8" w:rsidP="009115F8">
      <w:pPr>
        <w:pStyle w:val="ListParagraph"/>
        <w:numPr>
          <w:ilvl w:val="0"/>
          <w:numId w:val="10"/>
        </w:numPr>
        <w:rPr>
          <w:rFonts w:ascii="Calibri" w:hAnsi="Calibri"/>
          <w:sz w:val="22"/>
          <w:szCs w:val="22"/>
        </w:rPr>
      </w:pPr>
      <w:r w:rsidRPr="00505A9D">
        <w:rPr>
          <w:rFonts w:ascii="Calibri" w:hAnsi="Calibri"/>
          <w:sz w:val="22"/>
          <w:szCs w:val="22"/>
        </w:rPr>
        <w:t>Working with Community Partnerships team to make the common data available through the orientation process</w:t>
      </w:r>
    </w:p>
    <w:p w14:paraId="65635FBF" w14:textId="3E144073" w:rsidR="009115F8" w:rsidRPr="00505A9D" w:rsidRDefault="00033A0D" w:rsidP="009115F8">
      <w:pPr>
        <w:pStyle w:val="ListParagraph"/>
        <w:numPr>
          <w:ilvl w:val="0"/>
          <w:numId w:val="10"/>
        </w:numPr>
        <w:rPr>
          <w:rFonts w:ascii="Calibri" w:hAnsi="Calibri"/>
          <w:sz w:val="22"/>
          <w:szCs w:val="22"/>
        </w:rPr>
      </w:pPr>
      <w:r>
        <w:rPr>
          <w:rFonts w:ascii="Calibri" w:hAnsi="Calibri"/>
          <w:sz w:val="22"/>
          <w:szCs w:val="22"/>
        </w:rPr>
        <w:t>H</w:t>
      </w:r>
      <w:r w:rsidR="009115F8" w:rsidRPr="00505A9D">
        <w:rPr>
          <w:rFonts w:ascii="Calibri" w:hAnsi="Calibri"/>
          <w:sz w:val="22"/>
          <w:szCs w:val="22"/>
        </w:rPr>
        <w:t>ope to identify the data that they’ll be making available and the process for sharing it</w:t>
      </w:r>
      <w:r>
        <w:rPr>
          <w:rFonts w:ascii="Calibri" w:hAnsi="Calibri"/>
          <w:sz w:val="22"/>
          <w:szCs w:val="22"/>
        </w:rPr>
        <w:t xml:space="preserve"> </w:t>
      </w:r>
      <w:r w:rsidRPr="00505A9D">
        <w:rPr>
          <w:rFonts w:ascii="Calibri" w:hAnsi="Calibri"/>
          <w:sz w:val="22"/>
          <w:szCs w:val="22"/>
        </w:rPr>
        <w:t>through the partnership with QA</w:t>
      </w:r>
      <w:r>
        <w:rPr>
          <w:rFonts w:ascii="Calibri" w:hAnsi="Calibri"/>
          <w:sz w:val="22"/>
          <w:szCs w:val="22"/>
        </w:rPr>
        <w:t>A and Community Partnerships</w:t>
      </w:r>
    </w:p>
    <w:p w14:paraId="139412C0" w14:textId="53C987DD" w:rsidR="009115F8" w:rsidRPr="00505A9D" w:rsidRDefault="009115F8" w:rsidP="009115F8">
      <w:pPr>
        <w:pStyle w:val="ListParagraph"/>
        <w:numPr>
          <w:ilvl w:val="0"/>
          <w:numId w:val="10"/>
        </w:numPr>
        <w:rPr>
          <w:rFonts w:ascii="Calibri" w:hAnsi="Calibri"/>
          <w:sz w:val="22"/>
          <w:szCs w:val="22"/>
        </w:rPr>
      </w:pPr>
      <w:r w:rsidRPr="00505A9D">
        <w:rPr>
          <w:rFonts w:ascii="Calibri" w:hAnsi="Calibri"/>
          <w:sz w:val="22"/>
          <w:szCs w:val="22"/>
        </w:rPr>
        <w:t xml:space="preserve">A-Z </w:t>
      </w:r>
      <w:proofErr w:type="spellStart"/>
      <w:r w:rsidRPr="00505A9D">
        <w:rPr>
          <w:rFonts w:ascii="Calibri" w:hAnsi="Calibri"/>
          <w:sz w:val="22"/>
          <w:szCs w:val="22"/>
        </w:rPr>
        <w:t>Fountas</w:t>
      </w:r>
      <w:proofErr w:type="spellEnd"/>
      <w:r w:rsidRPr="00505A9D">
        <w:rPr>
          <w:rFonts w:ascii="Calibri" w:hAnsi="Calibri"/>
          <w:sz w:val="22"/>
          <w:szCs w:val="22"/>
        </w:rPr>
        <w:t xml:space="preserve"> and </w:t>
      </w:r>
      <w:proofErr w:type="spellStart"/>
      <w:r w:rsidRPr="00505A9D">
        <w:rPr>
          <w:rFonts w:ascii="Calibri" w:hAnsi="Calibri"/>
          <w:sz w:val="22"/>
          <w:szCs w:val="22"/>
        </w:rPr>
        <w:t>Pinnell</w:t>
      </w:r>
      <w:proofErr w:type="spellEnd"/>
      <w:r w:rsidRPr="00505A9D">
        <w:rPr>
          <w:rFonts w:ascii="Calibri" w:hAnsi="Calibri"/>
          <w:sz w:val="22"/>
          <w:szCs w:val="22"/>
        </w:rPr>
        <w:t xml:space="preserve"> assessment data is what they want to share but only 1/3 of schools currently using it </w:t>
      </w:r>
      <w:r w:rsidR="00033A0D">
        <w:rPr>
          <w:rFonts w:ascii="Calibri" w:hAnsi="Calibri"/>
          <w:sz w:val="22"/>
          <w:szCs w:val="22"/>
        </w:rPr>
        <w:t xml:space="preserve">(BAL Cohort school) </w:t>
      </w:r>
      <w:r w:rsidRPr="00505A9D">
        <w:rPr>
          <w:rFonts w:ascii="Calibri" w:hAnsi="Calibri"/>
          <w:sz w:val="22"/>
          <w:szCs w:val="22"/>
        </w:rPr>
        <w:t xml:space="preserve">– hope for next year </w:t>
      </w:r>
      <w:r w:rsidR="00033A0D">
        <w:rPr>
          <w:rFonts w:ascii="Calibri" w:hAnsi="Calibri"/>
          <w:sz w:val="22"/>
          <w:szCs w:val="22"/>
        </w:rPr>
        <w:t>is all elementary schools will be using it</w:t>
      </w:r>
    </w:p>
    <w:p w14:paraId="2FB31331" w14:textId="6EEA9EFC" w:rsidR="009115F8" w:rsidRPr="00505A9D" w:rsidRDefault="009115F8" w:rsidP="009115F8">
      <w:pPr>
        <w:pStyle w:val="ListParagraph"/>
        <w:numPr>
          <w:ilvl w:val="0"/>
          <w:numId w:val="10"/>
        </w:numPr>
        <w:rPr>
          <w:rFonts w:ascii="Calibri" w:hAnsi="Calibri"/>
          <w:sz w:val="22"/>
          <w:szCs w:val="22"/>
        </w:rPr>
      </w:pPr>
      <w:r w:rsidRPr="00505A9D">
        <w:rPr>
          <w:rFonts w:ascii="Calibri" w:hAnsi="Calibri"/>
          <w:sz w:val="22"/>
          <w:szCs w:val="22"/>
        </w:rPr>
        <w:t>SRI is the current assessment system for</w:t>
      </w:r>
      <w:r w:rsidR="00033A0D">
        <w:rPr>
          <w:rFonts w:ascii="Calibri" w:hAnsi="Calibri"/>
          <w:sz w:val="22"/>
          <w:szCs w:val="22"/>
        </w:rPr>
        <w:t xml:space="preserve"> all</w:t>
      </w:r>
      <w:r w:rsidRPr="00505A9D">
        <w:rPr>
          <w:rFonts w:ascii="Calibri" w:hAnsi="Calibri"/>
          <w:sz w:val="22"/>
          <w:szCs w:val="22"/>
        </w:rPr>
        <w:t xml:space="preserve"> 2-12 grade student</w:t>
      </w:r>
      <w:r w:rsidR="00033A0D">
        <w:rPr>
          <w:rFonts w:ascii="Calibri" w:hAnsi="Calibri"/>
          <w:sz w:val="22"/>
          <w:szCs w:val="22"/>
        </w:rPr>
        <w:t>s and DIBELS for all K-1 students</w:t>
      </w:r>
    </w:p>
    <w:sectPr w:rsidR="009115F8" w:rsidRPr="00505A9D" w:rsidSect="009036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40F"/>
    <w:multiLevelType w:val="hybridMultilevel"/>
    <w:tmpl w:val="3E88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7680A"/>
    <w:multiLevelType w:val="hybridMultilevel"/>
    <w:tmpl w:val="A60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6533D"/>
    <w:multiLevelType w:val="hybridMultilevel"/>
    <w:tmpl w:val="0B062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54204"/>
    <w:multiLevelType w:val="hybridMultilevel"/>
    <w:tmpl w:val="7F069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8966C8"/>
    <w:multiLevelType w:val="hybridMultilevel"/>
    <w:tmpl w:val="8F4AB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3F6BDA"/>
    <w:multiLevelType w:val="hybridMultilevel"/>
    <w:tmpl w:val="8CE49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80110C"/>
    <w:multiLevelType w:val="hybridMultilevel"/>
    <w:tmpl w:val="7AEE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C53BB"/>
    <w:multiLevelType w:val="hybridMultilevel"/>
    <w:tmpl w:val="EFAE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D5ECB"/>
    <w:multiLevelType w:val="hybridMultilevel"/>
    <w:tmpl w:val="CEA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0B56A9"/>
    <w:multiLevelType w:val="hybridMultilevel"/>
    <w:tmpl w:val="D0ACC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1"/>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83"/>
    <w:rsid w:val="00033A0D"/>
    <w:rsid w:val="001A4404"/>
    <w:rsid w:val="0027166D"/>
    <w:rsid w:val="002973DD"/>
    <w:rsid w:val="00444208"/>
    <w:rsid w:val="0047631A"/>
    <w:rsid w:val="004D08E9"/>
    <w:rsid w:val="00505A9D"/>
    <w:rsid w:val="005976F8"/>
    <w:rsid w:val="006148F7"/>
    <w:rsid w:val="00621FCB"/>
    <w:rsid w:val="00671C0F"/>
    <w:rsid w:val="007F5DFA"/>
    <w:rsid w:val="008D40FD"/>
    <w:rsid w:val="009036DF"/>
    <w:rsid w:val="009115F8"/>
    <w:rsid w:val="009320B7"/>
    <w:rsid w:val="009F6EC1"/>
    <w:rsid w:val="00AA4F77"/>
    <w:rsid w:val="00AC5283"/>
    <w:rsid w:val="00B52833"/>
    <w:rsid w:val="00B908BE"/>
    <w:rsid w:val="00BD3777"/>
    <w:rsid w:val="00C265B0"/>
    <w:rsid w:val="00C32B76"/>
    <w:rsid w:val="00C52392"/>
    <w:rsid w:val="00C90BF6"/>
    <w:rsid w:val="00CC7F68"/>
    <w:rsid w:val="00CD7EA7"/>
    <w:rsid w:val="00DE5A8D"/>
    <w:rsid w:val="00E01A46"/>
    <w:rsid w:val="00E97495"/>
    <w:rsid w:val="00EA4C74"/>
    <w:rsid w:val="00F36D07"/>
    <w:rsid w:val="00F4281C"/>
    <w:rsid w:val="00F763E3"/>
    <w:rsid w:val="00FB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EBFE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1793</Words>
  <Characters>10221</Characters>
  <Application>Microsoft Macintosh Word</Application>
  <DocSecurity>0</DocSecurity>
  <Lines>85</Lines>
  <Paragraphs>23</Paragraphs>
  <ScaleCrop>false</ScaleCrop>
  <Company>Rogers Family Foundation</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Perham</dc:creator>
  <cp:keywords/>
  <dc:description/>
  <cp:lastModifiedBy>Cassie Perham</cp:lastModifiedBy>
  <cp:revision>14</cp:revision>
  <dcterms:created xsi:type="dcterms:W3CDTF">2013-10-22T15:52:00Z</dcterms:created>
  <dcterms:modified xsi:type="dcterms:W3CDTF">2013-10-28T18:41:00Z</dcterms:modified>
</cp:coreProperties>
</file>